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7EF5168" w14:textId="268BDD11" w:rsidR="00116D90" w:rsidRDefault="00996D25" w:rsidP="003762E0">
      <w:pPr>
        <w:rPr>
          <w:b/>
          <w:color w:val="3B3838" w:themeColor="background2" w:themeShade="40"/>
          <w:sz w:val="24"/>
          <w:szCs w:val="24"/>
        </w:rPr>
      </w:pPr>
      <w:r>
        <w:rPr>
          <w:b/>
          <w:noProof/>
          <w:color w:val="3B3838" w:themeColor="background2" w:themeShade="40"/>
          <w:sz w:val="24"/>
          <w:szCs w:val="24"/>
          <w:lang w:val="en-MY" w:eastAsia="en-MY"/>
        </w:rPr>
        <w:drawing>
          <wp:anchor distT="0" distB="0" distL="114300" distR="114300" simplePos="0" relativeHeight="251665408" behindDoc="1" locked="0" layoutInCell="1" allowOverlap="1" wp14:anchorId="417B3883" wp14:editId="237A409C">
            <wp:simplePos x="0" y="0"/>
            <wp:positionH relativeFrom="page">
              <wp:posOffset>-259277</wp:posOffset>
            </wp:positionH>
            <wp:positionV relativeFrom="paragraph">
              <wp:posOffset>-1885621</wp:posOffset>
            </wp:positionV>
            <wp:extent cx="8039100" cy="11362816"/>
            <wp:effectExtent l="0" t="0" r="0" b="0"/>
            <wp:wrapNone/>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8039100" cy="11362816"/>
                    </a:xfrm>
                    <a:prstGeom prst="rect">
                      <a:avLst/>
                    </a:prstGeom>
                    <a:noFill/>
                    <a:ln>
                      <a:noFill/>
                    </a:ln>
                  </pic:spPr>
                </pic:pic>
              </a:graphicData>
            </a:graphic>
            <wp14:sizeRelH relativeFrom="page">
              <wp14:pctWidth>0</wp14:pctWidth>
            </wp14:sizeRelH>
            <wp14:sizeRelV relativeFrom="page">
              <wp14:pctHeight>0</wp14:pctHeight>
            </wp14:sizeRelV>
          </wp:anchor>
        </w:drawing>
      </w:r>
      <w:r w:rsidR="0024379C" w:rsidRPr="003762E0">
        <w:rPr>
          <w:b/>
          <w:noProof/>
          <w:color w:val="3B3838" w:themeColor="background2" w:themeShade="40"/>
          <w:sz w:val="24"/>
          <w:szCs w:val="24"/>
          <w:lang w:val="en-MY" w:eastAsia="en-MY"/>
        </w:rPr>
        <mc:AlternateContent>
          <mc:Choice Requires="wps">
            <w:drawing>
              <wp:anchor distT="0" distB="0" distL="114300" distR="114300" simplePos="0" relativeHeight="251664384" behindDoc="0" locked="0" layoutInCell="1" allowOverlap="1" wp14:anchorId="2E0C968B" wp14:editId="5EACAC9E">
                <wp:simplePos x="0" y="0"/>
                <wp:positionH relativeFrom="column">
                  <wp:posOffset>-1251898</wp:posOffset>
                </wp:positionH>
                <wp:positionV relativeFrom="paragraph">
                  <wp:posOffset>-1027191</wp:posOffset>
                </wp:positionV>
                <wp:extent cx="7845112" cy="1485900"/>
                <wp:effectExtent l="0" t="0" r="3810" b="0"/>
                <wp:wrapNone/>
                <wp:docPr id="7" name="文本框 7"/>
                <wp:cNvGraphicFramePr/>
                <a:graphic xmlns:a="http://schemas.openxmlformats.org/drawingml/2006/main">
                  <a:graphicData uri="http://schemas.microsoft.com/office/word/2010/wordprocessingShape">
                    <wps:wsp>
                      <wps:cNvSpPr txBox="1"/>
                      <wps:spPr>
                        <a:xfrm>
                          <a:off x="0" y="0"/>
                          <a:ext cx="7845112" cy="14859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B667DF2" w14:textId="670C1D9E" w:rsidR="006C482E" w:rsidRDefault="006C482E"/>
                        </w:txbxContent>
                      </wps:txbx>
                      <wps:bodyPr rot="0" spcFirstLastPara="0" vertOverflow="overflow" horzOverflow="overflow" vert="horz" wrap="none" lIns="0" tIns="0" rIns="0" bIns="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type w14:anchorId="2E0C968B" id="_x0000_t202" coordsize="21600,21600" o:spt="202" path="m,l,21600r21600,l21600,xe">
                <v:stroke joinstyle="miter"/>
                <v:path gradientshapeok="t" o:connecttype="rect"/>
              </v:shapetype>
              <v:shape id="文本框 7" o:spid="_x0000_s1026" type="#_x0000_t202" style="position:absolute;left:0;text-align:left;margin-left:-98.55pt;margin-top:-80.9pt;width:617.75pt;height:117pt;z-index:2516643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" filled="f" stroked="f" strokeweight=".5pt">
                <v:textbox style="mso-fit-shape-to-text:t" inset="0,0,0,0">
                  <w:txbxContent>
                    <w:p w14:paraId="1B667DF2" w14:textId="670C1D9E" w:rsidR="006C482E" w:rsidRDefault="006C482E"/>
                  </w:txbxContent>
                </v:textbox>
              </v:shape>
            </w:pict>
          </mc:Fallback>
        </mc:AlternateContent>
      </w:r>
      <w:r w:rsidR="00632768" w:rsidRPr="003762E0">
        <w:rPr>
          <w:b/>
          <w:color w:val="3B3838" w:themeColor="background2" w:themeShade="40"/>
          <w:sz w:val="24"/>
          <w:szCs w:val="24"/>
        </w:rPr>
        <w:t xml:space="preserve"> </w:t>
      </w:r>
    </w:p>
    <w:p w14:paraId="24D3E79C" w14:textId="4422E1FF" w:rsidR="00116D90" w:rsidRPr="00996D25" w:rsidRDefault="00A85A9B">
      <w:r>
        <w:rPr>
          <w:b/>
          <w:noProof/>
          <w:color w:val="3B3838" w:themeColor="background2" w:themeShade="40"/>
          <w:sz w:val="24"/>
          <w:szCs w:val="24"/>
          <w:lang w:val="en-MY" w:eastAsia="en-MY"/>
        </w:rPr>
        <mc:AlternateContent>
          <mc:Choice Requires="wps">
            <w:drawing>
              <wp:anchor distT="0" distB="0" distL="114300" distR="114300" simplePos="0" relativeHeight="251668480" behindDoc="0" locked="0" layoutInCell="1" allowOverlap="1" wp14:anchorId="7099B2A6" wp14:editId="26CCE5DB">
                <wp:simplePos x="0" y="0"/>
                <wp:positionH relativeFrom="column">
                  <wp:posOffset>132559</wp:posOffset>
                </wp:positionH>
                <wp:positionV relativeFrom="paragraph">
                  <wp:posOffset>3115454</wp:posOffset>
                </wp:positionV>
                <wp:extent cx="783590" cy="71120"/>
                <wp:effectExtent l="0" t="0" r="3810" b="5080"/>
                <wp:wrapNone/>
                <wp:docPr id="8" name="矩形 8"/>
                <wp:cNvGraphicFramePr/>
                <a:graphic xmlns:a="http://schemas.openxmlformats.org/drawingml/2006/main">
                  <a:graphicData uri="http://schemas.microsoft.com/office/word/2010/wordprocessingShape">
                    <wps:wsp>
                      <wps:cNvSpPr/>
                      <wps:spPr>
                        <a:xfrm>
                          <a:off x="0" y="0"/>
                          <a:ext cx="783590" cy="71120"/>
                        </a:xfrm>
                        <a:prstGeom prst="rect">
                          <a:avLst/>
                        </a:prstGeom>
                        <a:gradFill flip="none" rotWithShape="1">
                          <a:gsLst>
                            <a:gs pos="0">
                              <a:srgbClr val="0070C0"/>
                            </a:gs>
                            <a:gs pos="100000">
                              <a:schemeClr val="accent6"/>
                            </a:gs>
                          </a:gsLst>
                          <a:path path="circle">
                            <a:fillToRect t="100000" r="100000"/>
                          </a:path>
                          <a:tileRect l="-100000" b="-100000"/>
                        </a:gra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3E289B5" id="矩形 8" o:spid="_x0000_s1026" style="position:absolute;margin-left:10.45pt;margin-top:245.3pt;width:61.7pt;height:5.6pt;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" fillcolor="#0070c0" stroked="f" strokeweight="1pt">
                <v:fill color2="#70ad47 [3209]" rotate="t" focusposition=",1" focussize="" focus="100%" type="gradientRadial"/>
              </v:rect>
            </w:pict>
          </mc:Fallback>
        </mc:AlternateContent>
      </w:r>
      <w:r w:rsidR="009F4544">
        <w:rPr>
          <w:noProof/>
          <w:lang w:val="en-MY" w:eastAsia="en-MY"/>
        </w:rPr>
        <mc:AlternateContent>
          <mc:Choice Requires="wps">
            <w:drawing>
              <wp:anchor distT="0" distB="0" distL="114300" distR="114300" simplePos="0" relativeHeight="251672576" behindDoc="0" locked="0" layoutInCell="1" allowOverlap="1" wp14:anchorId="7FF34377" wp14:editId="169AB914">
                <wp:simplePos x="0" y="0"/>
                <wp:positionH relativeFrom="column">
                  <wp:posOffset>2014953</wp:posOffset>
                </wp:positionH>
                <wp:positionV relativeFrom="paragraph">
                  <wp:posOffset>1275080</wp:posOffset>
                </wp:positionV>
                <wp:extent cx="0" cy="376518"/>
                <wp:effectExtent l="0" t="0" r="12700" b="17780"/>
                <wp:wrapNone/>
                <wp:docPr id="16" name="直线连接符 16"/>
                <wp:cNvGraphicFramePr/>
                <a:graphic xmlns:a="http://schemas.openxmlformats.org/drawingml/2006/main">
                  <a:graphicData uri="http://schemas.microsoft.com/office/word/2010/wordprocessingShape">
                    <wps:wsp>
                      <wps:cNvCnPr/>
                      <wps:spPr>
                        <a:xfrm>
                          <a:off x="0" y="0"/>
                          <a:ext cx="0" cy="376518"/>
                        </a:xfrm>
                        <a:prstGeom prst="line">
                          <a:avLst/>
                        </a:prstGeom>
                        <a:ln>
                          <a:solidFill>
                            <a:schemeClr val="tx1">
                              <a:lumMod val="50000"/>
                              <a:lumOff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5B8D614B" id="直线连接符 16" o:spid="_x0000_s1026" style="position:absolute;left:0;text-align:left;z-index:2516725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58.65pt,100.4pt" to="158.65pt,130.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" strokecolor="gray [1629]" strokeweight=".5pt">
                <v:stroke joinstyle="miter"/>
              </v:line>
            </w:pict>
          </mc:Fallback>
        </mc:AlternateContent>
      </w:r>
      <w:r w:rsidR="009F4544">
        <w:rPr>
          <w:noProof/>
          <w:lang w:val="en-MY" w:eastAsia="en-MY"/>
        </w:rPr>
        <w:drawing>
          <wp:anchor distT="0" distB="0" distL="114300" distR="114300" simplePos="0" relativeHeight="251671552" behindDoc="0" locked="0" layoutInCell="1" allowOverlap="1" wp14:anchorId="5DB056DF" wp14:editId="6BF30603">
            <wp:simplePos x="0" y="0"/>
            <wp:positionH relativeFrom="column">
              <wp:posOffset>2189517</wp:posOffset>
            </wp:positionH>
            <wp:positionV relativeFrom="paragraph">
              <wp:posOffset>1130445</wp:posOffset>
            </wp:positionV>
            <wp:extent cx="1425389" cy="673167"/>
            <wp:effectExtent l="0" t="0" r="0" b="0"/>
            <wp:wrapNone/>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DMINI~1\AppData\Local\Temp\ksohtml17432\wps1.jpg"/>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1425389" cy="67316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E77A48" w:rsidRPr="00D17369">
        <w:rPr>
          <w:b/>
          <w:noProof/>
          <w:color w:val="3B3838" w:themeColor="background2" w:themeShade="40"/>
          <w:sz w:val="24"/>
          <w:szCs w:val="24"/>
          <w:lang w:val="en-MY" w:eastAsia="en-MY"/>
        </w:rPr>
        <mc:AlternateContent>
          <mc:Choice Requires="wps">
            <w:drawing>
              <wp:anchor distT="45720" distB="45720" distL="114300" distR="114300" simplePos="0" relativeHeight="251667456" behindDoc="0" locked="0" layoutInCell="1" allowOverlap="1" wp14:anchorId="3DA63A31" wp14:editId="75D3A4CD">
                <wp:simplePos x="0" y="0"/>
                <wp:positionH relativeFrom="margin">
                  <wp:posOffset>-5715</wp:posOffset>
                </wp:positionH>
                <wp:positionV relativeFrom="paragraph">
                  <wp:posOffset>2068195</wp:posOffset>
                </wp:positionV>
                <wp:extent cx="5976620" cy="1181735"/>
                <wp:effectExtent l="0" t="0" r="5080" b="0"/>
                <wp:wrapSquare wrapText="bothSides"/>
                <wp:docPr id="217"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76620" cy="1181735"/>
                        </a:xfrm>
                        <a:prstGeom prst="rect">
                          <a:avLst/>
                        </a:prstGeom>
                        <a:solidFill>
                          <a:srgbClr val="FFFFFF"/>
                        </a:solidFill>
                        <a:ln w="9525">
                          <a:noFill/>
                          <a:miter lim="800000"/>
                          <a:headEnd/>
                          <a:tailEnd/>
                        </a:ln>
                      </wps:spPr>
                      <wps:txbx>
                        <w:txbxContent>
                          <w:p w14:paraId="3A9DBB55" w14:textId="19017061" w:rsidR="006C482E" w:rsidRDefault="006C482E" w:rsidP="00070748">
                            <w:pPr>
                              <w:spacing w:line="276" w:lineRule="auto"/>
                              <w:jc w:val="left"/>
                              <w:rPr>
                                <w:b/>
                                <w:bCs/>
                                <w:color w:val="404040" w:themeColor="text1" w:themeTint="BF"/>
                                <w:sz w:val="48"/>
                                <w:szCs w:val="48"/>
                              </w:rPr>
                            </w:pPr>
                            <w:r>
                              <w:rPr>
                                <w:b/>
                                <w:bCs/>
                                <w:color w:val="404040" w:themeColor="text1" w:themeTint="BF"/>
                                <w:sz w:val="48"/>
                                <w:szCs w:val="48"/>
                              </w:rPr>
                              <w:t>Incident Response Internal Guide</w:t>
                            </w:r>
                          </w:p>
                          <w:p w14:paraId="67410656" w14:textId="338248E8" w:rsidR="006C482E" w:rsidRPr="00460BE7" w:rsidRDefault="006C482E" w:rsidP="00070748">
                            <w:pPr>
                              <w:spacing w:line="276" w:lineRule="auto"/>
                              <w:jc w:val="left"/>
                              <w:rPr>
                                <w:color w:val="404040" w:themeColor="text1" w:themeTint="BF"/>
                                <w:sz w:val="28"/>
                                <w:szCs w:val="28"/>
                              </w:rPr>
                            </w:pPr>
                            <w:r>
                              <w:rPr>
                                <w:b/>
                                <w:bCs/>
                                <w:color w:val="404040" w:themeColor="text1" w:themeTint="BF"/>
                                <w:sz w:val="48"/>
                                <w:szCs w:val="48"/>
                              </w:rPr>
                              <w:t>(February 2020)</w:t>
                            </w:r>
                          </w:p>
                          <w:p w14:paraId="2DDA2605" w14:textId="6D1601BA" w:rsidR="006C482E" w:rsidRPr="00D17369" w:rsidRDefault="006C482E" w:rsidP="000A1FF6">
                            <w:pPr>
                              <w:spacing w:line="276" w:lineRule="auto"/>
                              <w:jc w:val="left"/>
                              <w:rPr>
                                <w:color w:val="404040" w:themeColor="text1" w:themeTint="BF"/>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DA63A31" id="文本框 2" o:spid="_x0000_s1027" type="#_x0000_t202" style="position:absolute;left:0;text-align:left;margin-left:-.45pt;margin-top:162.85pt;width:470.6pt;height:93.05pt;z-index:2516674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" stroked="f">
                <v:textbox>
                  <w:txbxContent>
                    <w:p w14:paraId="3A9DBB55" w14:textId="19017061" w:rsidR="006C482E" w:rsidRDefault="006C482E" w:rsidP="00070748">
                      <w:pPr>
                        <w:spacing w:line="276" w:lineRule="auto"/>
                        <w:jc w:val="left"/>
                        <w:rPr>
                          <w:b/>
                          <w:bCs/>
                          <w:color w:val="404040" w:themeColor="text1" w:themeTint="BF"/>
                          <w:sz w:val="48"/>
                          <w:szCs w:val="48"/>
                        </w:rPr>
                      </w:pPr>
                      <w:r>
                        <w:rPr>
                          <w:b/>
                          <w:bCs/>
                          <w:color w:val="404040" w:themeColor="text1" w:themeTint="BF"/>
                          <w:sz w:val="48"/>
                          <w:szCs w:val="48"/>
                        </w:rPr>
                        <w:t>Incident Response Internal Guide</w:t>
                      </w:r>
                    </w:p>
                    <w:p w14:paraId="67410656" w14:textId="338248E8" w:rsidR="006C482E" w:rsidRPr="00460BE7" w:rsidRDefault="006C482E" w:rsidP="00070748">
                      <w:pPr>
                        <w:spacing w:line="276" w:lineRule="auto"/>
                        <w:jc w:val="left"/>
                        <w:rPr>
                          <w:color w:val="404040" w:themeColor="text1" w:themeTint="BF"/>
                          <w:sz w:val="28"/>
                          <w:szCs w:val="28"/>
                        </w:rPr>
                      </w:pPr>
                      <w:r>
                        <w:rPr>
                          <w:b/>
                          <w:bCs/>
                          <w:color w:val="404040" w:themeColor="text1" w:themeTint="BF"/>
                          <w:sz w:val="48"/>
                          <w:szCs w:val="48"/>
                        </w:rPr>
                        <w:t>(February 2020)</w:t>
                      </w:r>
                    </w:p>
                    <w:p w14:paraId="2DDA2605" w14:textId="6D1601BA" w:rsidR="006C482E" w:rsidRPr="00D17369" w:rsidRDefault="006C482E" w:rsidP="000A1FF6">
                      <w:pPr>
                        <w:spacing w:line="276" w:lineRule="auto"/>
                        <w:jc w:val="left"/>
                        <w:rPr>
                          <w:color w:val="404040" w:themeColor="text1" w:themeTint="BF"/>
                          <w:sz w:val="24"/>
                          <w:szCs w:val="24"/>
                        </w:rPr>
                      </w:pPr>
                    </w:p>
                  </w:txbxContent>
                </v:textbox>
                <w10:wrap type="square" anchorx="margin"/>
              </v:shape>
            </w:pict>
          </mc:Fallback>
        </mc:AlternateContent>
      </w:r>
      <w:r w:rsidR="00EA5C91">
        <w:rPr>
          <w:noProof/>
          <w:lang w:val="en-MY" w:eastAsia="en-MY"/>
        </w:rPr>
        <w:drawing>
          <wp:anchor distT="0" distB="0" distL="114300" distR="114300" simplePos="0" relativeHeight="251669504" behindDoc="0" locked="0" layoutInCell="1" allowOverlap="1" wp14:anchorId="1D61AB56" wp14:editId="5A55F626">
            <wp:simplePos x="0" y="0"/>
            <wp:positionH relativeFrom="column">
              <wp:posOffset>-176530</wp:posOffset>
            </wp:positionH>
            <wp:positionV relativeFrom="paragraph">
              <wp:posOffset>956982</wp:posOffset>
            </wp:positionV>
            <wp:extent cx="2286000" cy="1044282"/>
            <wp:effectExtent l="0" t="0" r="0" b="0"/>
            <wp:wrapNone/>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DMINI~1\AppData\Local\Temp\ksohtml17432\wps1.jpg"/>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2286000" cy="1044282"/>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116D90">
        <w:rPr>
          <w:b/>
          <w:color w:val="3B3838" w:themeColor="background2" w:themeShade="40"/>
          <w:sz w:val="24"/>
          <w:szCs w:val="24"/>
        </w:rPr>
        <w:br w:type="page"/>
      </w:r>
    </w:p>
    <w:p w14:paraId="5E6D4939" w14:textId="79074A7E" w:rsidR="00070748" w:rsidRDefault="00070748" w:rsidP="00070748">
      <w:pPr>
        <w:rPr>
          <w:rFonts w:eastAsia="SimSun" w:cs="Times New Roman"/>
          <w:b/>
          <w:bCs/>
          <w:color w:val="0070C0"/>
          <w:sz w:val="28"/>
          <w:szCs w:val="28"/>
          <w:lang w:val="en-HK"/>
        </w:rPr>
      </w:pPr>
      <w:r w:rsidRPr="00070748">
        <w:rPr>
          <w:rFonts w:eastAsia="SimSun" w:cs="Times New Roman"/>
          <w:b/>
          <w:bCs/>
          <w:color w:val="0070C0"/>
          <w:sz w:val="28"/>
          <w:szCs w:val="28"/>
          <w:lang w:val="en-HK"/>
        </w:rPr>
        <w:lastRenderedPageBreak/>
        <w:t>Document Details</w:t>
      </w:r>
    </w:p>
    <w:p w14:paraId="27C1CD45" w14:textId="77777777" w:rsidR="00CE3CA3" w:rsidRPr="00CE3CA3" w:rsidRDefault="00CE3CA3" w:rsidP="00CE3CA3">
      <w:pPr>
        <w:spacing w:line="240" w:lineRule="auto"/>
        <w:rPr>
          <w:rFonts w:eastAsia="SimSun" w:cs="Times New Roman"/>
          <w:b/>
          <w:bCs/>
          <w:color w:val="0070C0"/>
          <w:sz w:val="18"/>
          <w:szCs w:val="18"/>
          <w:lang w:val="en-HK"/>
        </w:rPr>
      </w:pPr>
    </w:p>
    <w:tbl>
      <w:tblPr>
        <w:tblW w:w="9766" w:type="dxa"/>
        <w:tblBorders>
          <w:top w:val="single" w:sz="4" w:space="0" w:color="0070C0"/>
          <w:left w:val="single" w:sz="4" w:space="0" w:color="0070C0"/>
          <w:bottom w:val="single" w:sz="4" w:space="0" w:color="0070C0"/>
          <w:right w:val="single" w:sz="4" w:space="0" w:color="0070C0"/>
          <w:insideH w:val="dashSmallGap" w:sz="2" w:space="0" w:color="0070C0"/>
          <w:insideV w:val="dashSmallGap" w:sz="2" w:space="0" w:color="0070C0"/>
        </w:tblBorders>
        <w:tblLayout w:type="fixed"/>
        <w:tblLook w:val="0000" w:firstRow="0" w:lastRow="0" w:firstColumn="0" w:lastColumn="0" w:noHBand="0" w:noVBand="0"/>
      </w:tblPr>
      <w:tblGrid>
        <w:gridCol w:w="2131"/>
        <w:gridCol w:w="2762"/>
        <w:gridCol w:w="2149"/>
        <w:gridCol w:w="2724"/>
      </w:tblGrid>
      <w:tr w:rsidR="00070748" w:rsidRPr="00B56E4A" w14:paraId="26058FD0" w14:textId="77777777" w:rsidTr="00FA2663">
        <w:tc>
          <w:tcPr>
            <w:tcW w:w="2131" w:type="dxa"/>
            <w:tcBorders>
              <w:top w:val="single" w:sz="4" w:space="0" w:color="0070C0"/>
              <w:bottom w:val="dashSmallGap" w:sz="4" w:space="0" w:color="0070C0"/>
              <w:right w:val="dashSmallGap" w:sz="4" w:space="0" w:color="0070C0"/>
            </w:tcBorders>
            <w:shd w:val="clear" w:color="auto" w:fill="D9E2F3" w:themeFill="accent5" w:themeFillTint="33"/>
          </w:tcPr>
          <w:p w14:paraId="60BF5829" w14:textId="77777777" w:rsidR="00070748" w:rsidRPr="00CE3CA3" w:rsidRDefault="00070748" w:rsidP="00D52044">
            <w:pPr>
              <w:pStyle w:val="af8"/>
              <w:rPr>
                <w:rFonts w:ascii="Century Gothic" w:hAnsi="Century Gothic"/>
                <w:b/>
                <w:bCs/>
                <w:sz w:val="20"/>
                <w:szCs w:val="20"/>
              </w:rPr>
            </w:pPr>
            <w:r w:rsidRPr="00CE3CA3">
              <w:rPr>
                <w:rFonts w:ascii="Century Gothic" w:hAnsi="Century Gothic"/>
                <w:b/>
                <w:bCs/>
                <w:sz w:val="20"/>
                <w:szCs w:val="20"/>
              </w:rPr>
              <w:t>Name</w:t>
            </w:r>
          </w:p>
        </w:tc>
        <w:tc>
          <w:tcPr>
            <w:tcW w:w="7635" w:type="dxa"/>
            <w:gridSpan w:val="3"/>
            <w:tcBorders>
              <w:top w:val="single" w:sz="4" w:space="0" w:color="0070C0"/>
              <w:left w:val="dashSmallGap" w:sz="4" w:space="0" w:color="0070C0"/>
              <w:bottom w:val="dashSmallGap" w:sz="4" w:space="0" w:color="0070C0"/>
            </w:tcBorders>
            <w:vAlign w:val="center"/>
          </w:tcPr>
          <w:p w14:paraId="27A5FDC7" w14:textId="260E4B28" w:rsidR="00070748" w:rsidRPr="009F4544" w:rsidRDefault="00A85A9B" w:rsidP="009F4544">
            <w:pPr>
              <w:pStyle w:val="af8"/>
              <w:rPr>
                <w:rFonts w:ascii="Century Gothic" w:hAnsi="Century Gothic"/>
                <w:sz w:val="18"/>
                <w:szCs w:val="18"/>
              </w:rPr>
            </w:pPr>
            <w:r>
              <w:rPr>
                <w:rFonts w:ascii="Century Gothic" w:hAnsi="Century Gothic"/>
                <w:sz w:val="18"/>
                <w:szCs w:val="18"/>
              </w:rPr>
              <w:t xml:space="preserve">Incident Response </w:t>
            </w:r>
            <w:r w:rsidR="00927222">
              <w:rPr>
                <w:rFonts w:ascii="Century Gothic" w:hAnsi="Century Gothic"/>
                <w:sz w:val="18"/>
                <w:szCs w:val="18"/>
              </w:rPr>
              <w:t>Internal Guide</w:t>
            </w:r>
          </w:p>
        </w:tc>
      </w:tr>
      <w:tr w:rsidR="00070748" w:rsidRPr="00B56E4A" w14:paraId="09A776DF" w14:textId="77777777" w:rsidTr="00FA2663">
        <w:tc>
          <w:tcPr>
            <w:tcW w:w="2131" w:type="dxa"/>
            <w:tcBorders>
              <w:top w:val="dashSmallGap" w:sz="4" w:space="0" w:color="0070C0"/>
              <w:bottom w:val="dashSmallGap" w:sz="4" w:space="0" w:color="0070C0"/>
              <w:right w:val="dashSmallGap" w:sz="4" w:space="0" w:color="0070C0"/>
            </w:tcBorders>
            <w:shd w:val="clear" w:color="auto" w:fill="D9E2F3" w:themeFill="accent5" w:themeFillTint="33"/>
          </w:tcPr>
          <w:p w14:paraId="3E6AF435" w14:textId="77777777" w:rsidR="00070748" w:rsidRPr="00CE3CA3" w:rsidRDefault="00070748" w:rsidP="00D52044">
            <w:pPr>
              <w:pStyle w:val="af8"/>
              <w:rPr>
                <w:rFonts w:ascii="Century Gothic" w:hAnsi="Century Gothic"/>
                <w:b/>
                <w:bCs/>
                <w:sz w:val="20"/>
                <w:szCs w:val="20"/>
              </w:rPr>
            </w:pPr>
            <w:r w:rsidRPr="00CE3CA3">
              <w:rPr>
                <w:rFonts w:ascii="Century Gothic" w:hAnsi="Century Gothic"/>
                <w:b/>
                <w:bCs/>
                <w:sz w:val="20"/>
                <w:szCs w:val="20"/>
              </w:rPr>
              <w:t>Version</w:t>
            </w:r>
          </w:p>
        </w:tc>
        <w:tc>
          <w:tcPr>
            <w:tcW w:w="7635" w:type="dxa"/>
            <w:gridSpan w:val="3"/>
            <w:tcBorders>
              <w:top w:val="dashSmallGap" w:sz="4" w:space="0" w:color="0070C0"/>
              <w:left w:val="dashSmallGap" w:sz="4" w:space="0" w:color="0070C0"/>
              <w:bottom w:val="dashSmallGap" w:sz="4" w:space="0" w:color="0070C0"/>
            </w:tcBorders>
          </w:tcPr>
          <w:p w14:paraId="28276055" w14:textId="77777777" w:rsidR="00070748" w:rsidRPr="009F4544" w:rsidRDefault="00070748" w:rsidP="009F4544">
            <w:pPr>
              <w:pStyle w:val="af8"/>
              <w:rPr>
                <w:rFonts w:ascii="Century Gothic" w:hAnsi="Century Gothic"/>
                <w:sz w:val="18"/>
                <w:szCs w:val="18"/>
              </w:rPr>
            </w:pPr>
            <w:r w:rsidRPr="009F4544">
              <w:rPr>
                <w:rFonts w:ascii="Century Gothic" w:hAnsi="Century Gothic"/>
                <w:sz w:val="18"/>
                <w:szCs w:val="18"/>
              </w:rPr>
              <w:t>V1.0</w:t>
            </w:r>
          </w:p>
        </w:tc>
      </w:tr>
      <w:tr w:rsidR="00070748" w:rsidRPr="00B56E4A" w14:paraId="5B72EDAC" w14:textId="77777777" w:rsidTr="00FA2663">
        <w:tc>
          <w:tcPr>
            <w:tcW w:w="2131" w:type="dxa"/>
            <w:tcBorders>
              <w:top w:val="dashSmallGap" w:sz="4" w:space="0" w:color="0070C0"/>
              <w:bottom w:val="dashSmallGap" w:sz="4" w:space="0" w:color="0070C0"/>
              <w:right w:val="dashSmallGap" w:sz="4" w:space="0" w:color="0070C0"/>
            </w:tcBorders>
            <w:shd w:val="clear" w:color="auto" w:fill="D9E2F3" w:themeFill="accent5" w:themeFillTint="33"/>
          </w:tcPr>
          <w:p w14:paraId="78880241" w14:textId="77777777" w:rsidR="00070748" w:rsidRPr="00CE3CA3" w:rsidRDefault="00070748" w:rsidP="00D52044">
            <w:pPr>
              <w:pStyle w:val="af8"/>
              <w:rPr>
                <w:rFonts w:ascii="Century Gothic" w:hAnsi="Century Gothic"/>
                <w:b/>
                <w:bCs/>
                <w:sz w:val="20"/>
                <w:szCs w:val="20"/>
              </w:rPr>
            </w:pPr>
            <w:r w:rsidRPr="00CE3CA3">
              <w:rPr>
                <w:rFonts w:ascii="Century Gothic" w:hAnsi="Century Gothic"/>
                <w:b/>
                <w:bCs/>
                <w:sz w:val="20"/>
                <w:szCs w:val="20"/>
              </w:rPr>
              <w:t>ID</w:t>
            </w:r>
          </w:p>
        </w:tc>
        <w:tc>
          <w:tcPr>
            <w:tcW w:w="7635" w:type="dxa"/>
            <w:gridSpan w:val="3"/>
            <w:tcBorders>
              <w:top w:val="dashSmallGap" w:sz="4" w:space="0" w:color="0070C0"/>
              <w:left w:val="dashSmallGap" w:sz="4" w:space="0" w:color="0070C0"/>
              <w:bottom w:val="dashSmallGap" w:sz="4" w:space="0" w:color="0070C0"/>
            </w:tcBorders>
          </w:tcPr>
          <w:p w14:paraId="14CB6F20" w14:textId="1202D2C5" w:rsidR="00070748" w:rsidRPr="009F4544" w:rsidRDefault="00070748" w:rsidP="009F4544">
            <w:pPr>
              <w:pStyle w:val="af8"/>
              <w:rPr>
                <w:rFonts w:ascii="Century Gothic" w:hAnsi="Century Gothic"/>
                <w:sz w:val="18"/>
                <w:szCs w:val="18"/>
              </w:rPr>
            </w:pPr>
            <w:r w:rsidRPr="009F4544">
              <w:rPr>
                <w:rFonts w:ascii="Century Gothic" w:hAnsi="Century Gothic"/>
                <w:sz w:val="18"/>
                <w:szCs w:val="18"/>
              </w:rPr>
              <w:t>SFSS-</w:t>
            </w:r>
            <w:r w:rsidR="00A85A9B">
              <w:rPr>
                <w:rFonts w:ascii="Century Gothic" w:hAnsi="Century Gothic"/>
                <w:sz w:val="18"/>
                <w:szCs w:val="18"/>
              </w:rPr>
              <w:t>IR</w:t>
            </w:r>
            <w:r w:rsidRPr="009F4544">
              <w:rPr>
                <w:rFonts w:ascii="Century Gothic" w:hAnsi="Century Gothic"/>
                <w:sz w:val="18"/>
                <w:szCs w:val="18"/>
              </w:rPr>
              <w:t>-R010</w:t>
            </w:r>
            <w:r w:rsidR="00A85A9B">
              <w:rPr>
                <w:rFonts w:ascii="Century Gothic" w:hAnsi="Century Gothic"/>
                <w:sz w:val="18"/>
                <w:szCs w:val="18"/>
              </w:rPr>
              <w:t>2</w:t>
            </w:r>
          </w:p>
        </w:tc>
      </w:tr>
      <w:tr w:rsidR="00F70C59" w:rsidRPr="00B56E4A" w14:paraId="539FBCB8" w14:textId="77777777" w:rsidTr="00FA2663">
        <w:tc>
          <w:tcPr>
            <w:tcW w:w="2131" w:type="dxa"/>
            <w:tcBorders>
              <w:top w:val="dashSmallGap" w:sz="4" w:space="0" w:color="0070C0"/>
              <w:bottom w:val="dashSmallGap" w:sz="4" w:space="0" w:color="0070C0"/>
              <w:right w:val="dashSmallGap" w:sz="4" w:space="0" w:color="0070C0"/>
            </w:tcBorders>
            <w:shd w:val="clear" w:color="auto" w:fill="D9E2F3" w:themeFill="accent5" w:themeFillTint="33"/>
          </w:tcPr>
          <w:p w14:paraId="6314D186" w14:textId="77777777" w:rsidR="00F70C59" w:rsidRPr="00CE3CA3" w:rsidRDefault="00F70C59" w:rsidP="00F70C59">
            <w:pPr>
              <w:pStyle w:val="af8"/>
              <w:rPr>
                <w:rFonts w:ascii="Century Gothic" w:hAnsi="Century Gothic"/>
                <w:b/>
                <w:bCs/>
                <w:sz w:val="20"/>
                <w:szCs w:val="20"/>
              </w:rPr>
            </w:pPr>
            <w:r w:rsidRPr="00CE3CA3">
              <w:rPr>
                <w:rFonts w:ascii="Century Gothic" w:hAnsi="Century Gothic"/>
                <w:b/>
                <w:bCs/>
                <w:sz w:val="20"/>
                <w:szCs w:val="20"/>
              </w:rPr>
              <w:t>Author</w:t>
            </w:r>
          </w:p>
        </w:tc>
        <w:tc>
          <w:tcPr>
            <w:tcW w:w="2762" w:type="dxa"/>
            <w:tcBorders>
              <w:top w:val="dashSmallGap" w:sz="4" w:space="0" w:color="0070C0"/>
              <w:left w:val="dashSmallGap" w:sz="4" w:space="0" w:color="0070C0"/>
              <w:bottom w:val="dashSmallGap" w:sz="4" w:space="0" w:color="0070C0"/>
              <w:right w:val="dashSmallGap" w:sz="4" w:space="0" w:color="0070C0"/>
            </w:tcBorders>
          </w:tcPr>
          <w:p w14:paraId="30B6ED0E" w14:textId="12AB2130" w:rsidR="00F70C59" w:rsidRPr="009F4544" w:rsidRDefault="00F70C59" w:rsidP="00F70C59">
            <w:pPr>
              <w:pStyle w:val="af8"/>
              <w:rPr>
                <w:rFonts w:ascii="Century Gothic" w:hAnsi="Century Gothic"/>
                <w:sz w:val="18"/>
                <w:szCs w:val="18"/>
              </w:rPr>
            </w:pPr>
            <w:r w:rsidRPr="009F4544">
              <w:rPr>
                <w:rFonts w:ascii="Century Gothic" w:hAnsi="Century Gothic"/>
                <w:sz w:val="18"/>
                <w:szCs w:val="18"/>
              </w:rPr>
              <w:t>Jeffrey Lee</w:t>
            </w:r>
          </w:p>
        </w:tc>
        <w:tc>
          <w:tcPr>
            <w:tcW w:w="2149" w:type="dxa"/>
            <w:tcBorders>
              <w:top w:val="dashSmallGap" w:sz="4" w:space="0" w:color="0070C0"/>
              <w:left w:val="dashSmallGap" w:sz="4" w:space="0" w:color="0070C0"/>
              <w:bottom w:val="dashSmallGap" w:sz="4" w:space="0" w:color="0070C0"/>
              <w:right w:val="dashSmallGap" w:sz="4" w:space="0" w:color="0070C0"/>
            </w:tcBorders>
            <w:shd w:val="clear" w:color="auto" w:fill="D9E2F3" w:themeFill="accent5" w:themeFillTint="33"/>
          </w:tcPr>
          <w:p w14:paraId="74B0F0B9" w14:textId="77777777" w:rsidR="00F70C59" w:rsidRPr="009F4544" w:rsidRDefault="00F70C59" w:rsidP="00F70C59">
            <w:pPr>
              <w:pStyle w:val="af8"/>
              <w:rPr>
                <w:rFonts w:ascii="Century Gothic" w:hAnsi="Century Gothic"/>
                <w:b/>
                <w:bCs/>
                <w:sz w:val="18"/>
                <w:szCs w:val="18"/>
              </w:rPr>
            </w:pPr>
            <w:r w:rsidRPr="009F4544">
              <w:rPr>
                <w:rFonts w:ascii="Century Gothic" w:hAnsi="Century Gothic"/>
                <w:b/>
                <w:bCs/>
                <w:sz w:val="18"/>
                <w:szCs w:val="18"/>
              </w:rPr>
              <w:t>Issue Date</w:t>
            </w:r>
          </w:p>
        </w:tc>
        <w:tc>
          <w:tcPr>
            <w:tcW w:w="2724" w:type="dxa"/>
            <w:tcBorders>
              <w:top w:val="dashSmallGap" w:sz="4" w:space="0" w:color="0070C0"/>
              <w:left w:val="dashSmallGap" w:sz="4" w:space="0" w:color="0070C0"/>
              <w:bottom w:val="dashSmallGap" w:sz="4" w:space="0" w:color="0070C0"/>
            </w:tcBorders>
          </w:tcPr>
          <w:p w14:paraId="430FE3B7" w14:textId="6A34D8C0" w:rsidR="00F70C59" w:rsidRPr="00A85A9B" w:rsidRDefault="00F70C59" w:rsidP="00F70C59">
            <w:pPr>
              <w:pStyle w:val="af8"/>
              <w:rPr>
                <w:rFonts w:ascii="Century Gothic" w:hAnsi="Century Gothic"/>
                <w:sz w:val="18"/>
                <w:szCs w:val="18"/>
              </w:rPr>
            </w:pPr>
            <w:r>
              <w:rPr>
                <w:rFonts w:ascii="Century Gothic" w:hAnsi="Century Gothic"/>
                <w:sz w:val="18"/>
                <w:szCs w:val="18"/>
              </w:rPr>
              <w:t>15</w:t>
            </w:r>
            <w:r w:rsidRPr="00A85A9B">
              <w:rPr>
                <w:rFonts w:ascii="Century Gothic" w:hAnsi="Century Gothic"/>
                <w:sz w:val="18"/>
                <w:szCs w:val="18"/>
              </w:rPr>
              <w:t>-0</w:t>
            </w:r>
            <w:r>
              <w:rPr>
                <w:rFonts w:ascii="Century Gothic" w:hAnsi="Century Gothic"/>
                <w:sz w:val="18"/>
                <w:szCs w:val="18"/>
              </w:rPr>
              <w:t>2</w:t>
            </w:r>
            <w:r w:rsidRPr="00A85A9B">
              <w:rPr>
                <w:rFonts w:ascii="Century Gothic" w:hAnsi="Century Gothic"/>
                <w:sz w:val="18"/>
                <w:szCs w:val="18"/>
              </w:rPr>
              <w:t>-2020</w:t>
            </w:r>
          </w:p>
        </w:tc>
      </w:tr>
      <w:tr w:rsidR="00F70C59" w:rsidRPr="00B56E4A" w14:paraId="53D05AAB" w14:textId="77777777" w:rsidTr="00FA2663">
        <w:trPr>
          <w:trHeight w:val="82"/>
        </w:trPr>
        <w:tc>
          <w:tcPr>
            <w:tcW w:w="2131" w:type="dxa"/>
            <w:tcBorders>
              <w:top w:val="dashSmallGap" w:sz="4" w:space="0" w:color="0070C0"/>
              <w:bottom w:val="dashSmallGap" w:sz="4" w:space="0" w:color="0070C0"/>
              <w:right w:val="dashSmallGap" w:sz="4" w:space="0" w:color="0070C0"/>
            </w:tcBorders>
            <w:shd w:val="clear" w:color="auto" w:fill="D9E2F3" w:themeFill="accent5" w:themeFillTint="33"/>
          </w:tcPr>
          <w:p w14:paraId="3217C57F" w14:textId="77777777" w:rsidR="00F70C59" w:rsidRPr="00CE3CA3" w:rsidRDefault="00F70C59" w:rsidP="00F70C59">
            <w:pPr>
              <w:pStyle w:val="af8"/>
              <w:rPr>
                <w:rFonts w:ascii="Century Gothic" w:hAnsi="Century Gothic"/>
                <w:b/>
                <w:bCs/>
                <w:sz w:val="20"/>
                <w:szCs w:val="20"/>
              </w:rPr>
            </w:pPr>
            <w:r w:rsidRPr="00CE3CA3">
              <w:rPr>
                <w:rFonts w:ascii="Century Gothic" w:hAnsi="Century Gothic"/>
                <w:b/>
                <w:bCs/>
                <w:sz w:val="20"/>
                <w:szCs w:val="20"/>
              </w:rPr>
              <w:t>Reviewed By</w:t>
            </w:r>
          </w:p>
        </w:tc>
        <w:tc>
          <w:tcPr>
            <w:tcW w:w="2762" w:type="dxa"/>
            <w:tcBorders>
              <w:top w:val="dashSmallGap" w:sz="4" w:space="0" w:color="0070C0"/>
              <w:left w:val="dashSmallGap" w:sz="4" w:space="0" w:color="0070C0"/>
              <w:bottom w:val="dashSmallGap" w:sz="4" w:space="0" w:color="0070C0"/>
              <w:right w:val="dashSmallGap" w:sz="4" w:space="0" w:color="0070C0"/>
            </w:tcBorders>
          </w:tcPr>
          <w:p w14:paraId="55006D21" w14:textId="77777777" w:rsidR="00F70C59" w:rsidRPr="009F4544" w:rsidRDefault="00F70C59" w:rsidP="00F70C59">
            <w:pPr>
              <w:pStyle w:val="af8"/>
              <w:rPr>
                <w:rFonts w:ascii="Century Gothic" w:hAnsi="Century Gothic"/>
                <w:sz w:val="18"/>
                <w:szCs w:val="18"/>
              </w:rPr>
            </w:pPr>
            <w:r w:rsidRPr="009F4544">
              <w:rPr>
                <w:rFonts w:ascii="Century Gothic" w:hAnsi="Century Gothic"/>
                <w:sz w:val="18"/>
                <w:szCs w:val="18"/>
              </w:rPr>
              <w:t>Sangfor MSS Team</w:t>
            </w:r>
          </w:p>
        </w:tc>
        <w:tc>
          <w:tcPr>
            <w:tcW w:w="2149" w:type="dxa"/>
            <w:tcBorders>
              <w:top w:val="dashSmallGap" w:sz="4" w:space="0" w:color="0070C0"/>
              <w:left w:val="dashSmallGap" w:sz="4" w:space="0" w:color="0070C0"/>
              <w:bottom w:val="dashSmallGap" w:sz="4" w:space="0" w:color="0070C0"/>
              <w:right w:val="dashSmallGap" w:sz="4" w:space="0" w:color="0070C0"/>
            </w:tcBorders>
            <w:shd w:val="clear" w:color="auto" w:fill="D9E2F3" w:themeFill="accent5" w:themeFillTint="33"/>
          </w:tcPr>
          <w:p w14:paraId="0C677C95" w14:textId="77777777" w:rsidR="00F70C59" w:rsidRPr="009F4544" w:rsidRDefault="00F70C59" w:rsidP="00F70C59">
            <w:pPr>
              <w:pStyle w:val="af8"/>
              <w:rPr>
                <w:rFonts w:ascii="Century Gothic" w:hAnsi="Century Gothic"/>
                <w:b/>
                <w:bCs/>
                <w:sz w:val="18"/>
                <w:szCs w:val="18"/>
              </w:rPr>
            </w:pPr>
            <w:r w:rsidRPr="009F4544">
              <w:rPr>
                <w:rFonts w:ascii="Century Gothic" w:hAnsi="Century Gothic"/>
                <w:b/>
                <w:bCs/>
                <w:sz w:val="18"/>
                <w:szCs w:val="18"/>
              </w:rPr>
              <w:t>Review Date</w:t>
            </w:r>
          </w:p>
        </w:tc>
        <w:tc>
          <w:tcPr>
            <w:tcW w:w="2724" w:type="dxa"/>
            <w:tcBorders>
              <w:top w:val="dashSmallGap" w:sz="4" w:space="0" w:color="0070C0"/>
              <w:left w:val="dashSmallGap" w:sz="4" w:space="0" w:color="0070C0"/>
              <w:bottom w:val="dashSmallGap" w:sz="4" w:space="0" w:color="0070C0"/>
            </w:tcBorders>
          </w:tcPr>
          <w:p w14:paraId="792321B0" w14:textId="3AD6B3B8" w:rsidR="00F70C59" w:rsidRPr="00A85A9B" w:rsidRDefault="00F70C59" w:rsidP="00F70C59">
            <w:pPr>
              <w:pStyle w:val="af8"/>
              <w:rPr>
                <w:rFonts w:ascii="Century Gothic" w:hAnsi="Century Gothic"/>
                <w:sz w:val="18"/>
                <w:szCs w:val="18"/>
              </w:rPr>
            </w:pPr>
            <w:r>
              <w:rPr>
                <w:rFonts w:ascii="Century Gothic" w:hAnsi="Century Gothic"/>
                <w:sz w:val="18"/>
                <w:szCs w:val="18"/>
              </w:rPr>
              <w:t>15</w:t>
            </w:r>
            <w:r w:rsidRPr="00A85A9B">
              <w:rPr>
                <w:rFonts w:ascii="Century Gothic" w:hAnsi="Century Gothic"/>
                <w:sz w:val="18"/>
                <w:szCs w:val="18"/>
              </w:rPr>
              <w:t>-0</w:t>
            </w:r>
            <w:r>
              <w:rPr>
                <w:rFonts w:ascii="Century Gothic" w:hAnsi="Century Gothic"/>
                <w:sz w:val="18"/>
                <w:szCs w:val="18"/>
              </w:rPr>
              <w:t>2</w:t>
            </w:r>
            <w:r w:rsidRPr="00A85A9B">
              <w:rPr>
                <w:rFonts w:ascii="Century Gothic" w:hAnsi="Century Gothic"/>
                <w:sz w:val="18"/>
                <w:szCs w:val="18"/>
              </w:rPr>
              <w:t>-2020</w:t>
            </w:r>
          </w:p>
        </w:tc>
      </w:tr>
      <w:tr w:rsidR="00070748" w:rsidRPr="00B56E4A" w14:paraId="2665AA8C" w14:textId="77777777" w:rsidTr="00FA2663">
        <w:tc>
          <w:tcPr>
            <w:tcW w:w="2131" w:type="dxa"/>
            <w:tcBorders>
              <w:top w:val="dashSmallGap" w:sz="4" w:space="0" w:color="0070C0"/>
              <w:bottom w:val="dashSmallGap" w:sz="4" w:space="0" w:color="0070C0"/>
              <w:right w:val="dashSmallGap" w:sz="4" w:space="0" w:color="0070C0"/>
            </w:tcBorders>
            <w:shd w:val="clear" w:color="auto" w:fill="D9E2F3" w:themeFill="accent5" w:themeFillTint="33"/>
          </w:tcPr>
          <w:p w14:paraId="7B33242A" w14:textId="77777777" w:rsidR="00070748" w:rsidRPr="00CE3CA3" w:rsidRDefault="00070748" w:rsidP="00D52044">
            <w:pPr>
              <w:pStyle w:val="af8"/>
              <w:rPr>
                <w:rFonts w:ascii="Century Gothic" w:hAnsi="Century Gothic"/>
                <w:b/>
                <w:bCs/>
                <w:sz w:val="20"/>
                <w:szCs w:val="20"/>
              </w:rPr>
            </w:pPr>
            <w:r w:rsidRPr="00CE3CA3">
              <w:rPr>
                <w:rFonts w:ascii="Century Gothic" w:hAnsi="Century Gothic"/>
                <w:b/>
                <w:bCs/>
                <w:sz w:val="20"/>
                <w:szCs w:val="20"/>
              </w:rPr>
              <w:t>Classification</w:t>
            </w:r>
          </w:p>
        </w:tc>
        <w:tc>
          <w:tcPr>
            <w:tcW w:w="7635" w:type="dxa"/>
            <w:gridSpan w:val="3"/>
            <w:tcBorders>
              <w:top w:val="dashSmallGap" w:sz="4" w:space="0" w:color="0070C0"/>
              <w:left w:val="dashSmallGap" w:sz="4" w:space="0" w:color="0070C0"/>
              <w:bottom w:val="dashSmallGap" w:sz="4" w:space="0" w:color="0070C0"/>
            </w:tcBorders>
          </w:tcPr>
          <w:p w14:paraId="73FF5B7C" w14:textId="77777777" w:rsidR="00070748" w:rsidRPr="009F4544" w:rsidRDefault="00070748" w:rsidP="009F4544">
            <w:pPr>
              <w:pStyle w:val="af8"/>
              <w:jc w:val="left"/>
              <w:rPr>
                <w:rFonts w:ascii="Century Gothic" w:hAnsi="Century Gothic"/>
                <w:sz w:val="18"/>
                <w:szCs w:val="18"/>
              </w:rPr>
            </w:pPr>
            <w:r w:rsidRPr="009F4544">
              <w:rPr>
                <w:rFonts w:ascii="Century Gothic" w:hAnsi="Century Gothic"/>
                <w:sz w:val="18"/>
                <w:szCs w:val="18"/>
              </w:rPr>
              <w:t>Confidential</w:t>
            </w:r>
          </w:p>
        </w:tc>
      </w:tr>
      <w:tr w:rsidR="00070748" w:rsidRPr="00B56E4A" w14:paraId="36782226" w14:textId="77777777" w:rsidTr="00FA2663">
        <w:tc>
          <w:tcPr>
            <w:tcW w:w="2131" w:type="dxa"/>
            <w:tcBorders>
              <w:top w:val="dashSmallGap" w:sz="4" w:space="0" w:color="0070C0"/>
              <w:bottom w:val="dashSmallGap" w:sz="4" w:space="0" w:color="0070C0"/>
              <w:right w:val="dashSmallGap" w:sz="4" w:space="0" w:color="0070C0"/>
            </w:tcBorders>
            <w:shd w:val="clear" w:color="auto" w:fill="D9E2F3" w:themeFill="accent5" w:themeFillTint="33"/>
          </w:tcPr>
          <w:p w14:paraId="254C7223" w14:textId="77777777" w:rsidR="00070748" w:rsidRPr="00CE3CA3" w:rsidRDefault="00070748" w:rsidP="00D52044">
            <w:pPr>
              <w:pStyle w:val="af8"/>
              <w:rPr>
                <w:rFonts w:ascii="Century Gothic" w:hAnsi="Century Gothic"/>
                <w:b/>
                <w:bCs/>
                <w:sz w:val="20"/>
                <w:szCs w:val="20"/>
              </w:rPr>
            </w:pPr>
            <w:r w:rsidRPr="00CE3CA3">
              <w:rPr>
                <w:rFonts w:ascii="Century Gothic" w:hAnsi="Century Gothic"/>
                <w:b/>
                <w:bCs/>
                <w:sz w:val="20"/>
                <w:szCs w:val="20"/>
              </w:rPr>
              <w:t>Limited To</w:t>
            </w:r>
          </w:p>
        </w:tc>
        <w:tc>
          <w:tcPr>
            <w:tcW w:w="7635" w:type="dxa"/>
            <w:gridSpan w:val="3"/>
            <w:tcBorders>
              <w:top w:val="dashSmallGap" w:sz="4" w:space="0" w:color="0070C0"/>
              <w:left w:val="dashSmallGap" w:sz="4" w:space="0" w:color="0070C0"/>
              <w:bottom w:val="dashSmallGap" w:sz="4" w:space="0" w:color="0070C0"/>
            </w:tcBorders>
          </w:tcPr>
          <w:p w14:paraId="628C2BC5" w14:textId="53F93881" w:rsidR="00070748" w:rsidRPr="00A85A9B" w:rsidRDefault="00070748" w:rsidP="003D2925">
            <w:pPr>
              <w:pStyle w:val="af8"/>
              <w:numPr>
                <w:ilvl w:val="0"/>
                <w:numId w:val="10"/>
              </w:numPr>
              <w:rPr>
                <w:rFonts w:ascii="Century Gothic" w:hAnsi="Century Gothic"/>
                <w:sz w:val="18"/>
                <w:szCs w:val="18"/>
              </w:rPr>
            </w:pPr>
            <w:r w:rsidRPr="009F4544">
              <w:rPr>
                <w:rFonts w:ascii="Century Gothic" w:hAnsi="Century Gothic"/>
                <w:sz w:val="18"/>
                <w:szCs w:val="18"/>
              </w:rPr>
              <w:t>Sangfor Technologies Inc.</w:t>
            </w:r>
          </w:p>
        </w:tc>
      </w:tr>
      <w:tr w:rsidR="00A85A9B" w:rsidRPr="00B56E4A" w14:paraId="230F66C4" w14:textId="77777777" w:rsidTr="00324500">
        <w:tc>
          <w:tcPr>
            <w:tcW w:w="2131" w:type="dxa"/>
            <w:tcBorders>
              <w:top w:val="dashSmallGap" w:sz="4" w:space="0" w:color="0070C0"/>
              <w:bottom w:val="single" w:sz="4" w:space="0" w:color="0070C0"/>
              <w:right w:val="dashSmallGap" w:sz="4" w:space="0" w:color="0070C0"/>
            </w:tcBorders>
            <w:shd w:val="clear" w:color="auto" w:fill="D9E2F3" w:themeFill="accent5" w:themeFillTint="33"/>
          </w:tcPr>
          <w:p w14:paraId="39C2DB3B" w14:textId="77777777" w:rsidR="00A85A9B" w:rsidRPr="00CE3CA3" w:rsidRDefault="00A85A9B" w:rsidP="00D52044">
            <w:pPr>
              <w:pStyle w:val="af8"/>
              <w:rPr>
                <w:rFonts w:ascii="Century Gothic" w:hAnsi="Century Gothic"/>
                <w:b/>
                <w:bCs/>
                <w:sz w:val="20"/>
                <w:szCs w:val="20"/>
              </w:rPr>
            </w:pPr>
            <w:r w:rsidRPr="00CE3CA3">
              <w:rPr>
                <w:rFonts w:ascii="Century Gothic" w:hAnsi="Century Gothic"/>
                <w:b/>
                <w:bCs/>
                <w:sz w:val="20"/>
                <w:szCs w:val="20"/>
              </w:rPr>
              <w:t>Distribution Control</w:t>
            </w:r>
          </w:p>
        </w:tc>
        <w:tc>
          <w:tcPr>
            <w:tcW w:w="7635" w:type="dxa"/>
            <w:gridSpan w:val="3"/>
            <w:tcBorders>
              <w:top w:val="dashSmallGap" w:sz="4" w:space="0" w:color="0070C0"/>
              <w:left w:val="dashSmallGap" w:sz="4" w:space="0" w:color="0070C0"/>
              <w:bottom w:val="single" w:sz="4" w:space="0" w:color="0070C0"/>
            </w:tcBorders>
          </w:tcPr>
          <w:p w14:paraId="791128D5" w14:textId="77777777" w:rsidR="00A85A9B" w:rsidRPr="009F4544" w:rsidRDefault="00A85A9B" w:rsidP="009F4544">
            <w:pPr>
              <w:pStyle w:val="af8"/>
              <w:rPr>
                <w:rFonts w:ascii="Century Gothic" w:hAnsi="Century Gothic"/>
                <w:sz w:val="18"/>
                <w:szCs w:val="18"/>
              </w:rPr>
            </w:pPr>
            <w:r w:rsidRPr="009F4544">
              <w:rPr>
                <w:rFonts w:ascii="Century Gothic" w:hAnsi="Century Gothic"/>
                <w:sz w:val="18"/>
                <w:szCs w:val="18"/>
              </w:rPr>
              <w:t xml:space="preserve">Sangfor Technologies Inc.: </w:t>
            </w:r>
          </w:p>
          <w:p w14:paraId="18A23D1E" w14:textId="6B14CE0B" w:rsidR="00A85A9B" w:rsidRPr="00CE3CA3" w:rsidRDefault="00A85A9B" w:rsidP="00A85A9B">
            <w:pPr>
              <w:pStyle w:val="af8"/>
              <w:rPr>
                <w:rFonts w:ascii="Century Gothic" w:hAnsi="Century Gothic"/>
                <w:sz w:val="18"/>
                <w:szCs w:val="18"/>
              </w:rPr>
            </w:pPr>
            <w:r w:rsidRPr="009F4544">
              <w:rPr>
                <w:rFonts w:ascii="Century Gothic" w:hAnsi="Century Gothic"/>
                <w:sz w:val="18"/>
                <w:szCs w:val="18"/>
              </w:rPr>
              <w:t>CREATE, MODIFY, READ</w:t>
            </w:r>
          </w:p>
        </w:tc>
      </w:tr>
    </w:tbl>
    <w:p w14:paraId="2077B0F4" w14:textId="77777777" w:rsidR="00D52044" w:rsidRPr="00B56E4A" w:rsidRDefault="00D52044" w:rsidP="00D52044">
      <w:pPr>
        <w:pStyle w:val="af9"/>
        <w:spacing w:line="240" w:lineRule="auto"/>
        <w:rPr>
          <w:rFonts w:ascii="Times New Roman" w:hAnsi="Times New Roman"/>
        </w:rPr>
      </w:pPr>
    </w:p>
    <w:p w14:paraId="39C80AA1" w14:textId="77777777" w:rsidR="00070748" w:rsidRPr="00B56E4A" w:rsidRDefault="00070748" w:rsidP="00070748">
      <w:pPr>
        <w:pStyle w:val="af9"/>
        <w:spacing w:line="240" w:lineRule="auto"/>
        <w:rPr>
          <w:rFonts w:ascii="Times New Roman" w:hAnsi="Times New Roman"/>
          <w:sz w:val="22"/>
          <w:szCs w:val="22"/>
        </w:rPr>
      </w:pPr>
    </w:p>
    <w:p w14:paraId="2ACC4BDF" w14:textId="77777777" w:rsidR="00D52044" w:rsidRPr="00B56E4A" w:rsidRDefault="00070748" w:rsidP="00D52044">
      <w:pPr>
        <w:pStyle w:val="af9"/>
        <w:spacing w:line="240" w:lineRule="auto"/>
        <w:rPr>
          <w:rFonts w:ascii="Times New Roman" w:hAnsi="Times New Roman"/>
        </w:rPr>
      </w:pPr>
      <w:r w:rsidRPr="00D52044">
        <w:rPr>
          <w:rFonts w:ascii="Century Gothic" w:hAnsi="Century Gothic"/>
          <w:b/>
          <w:bCs/>
          <w:color w:val="0070C0"/>
          <w:sz w:val="28"/>
          <w:szCs w:val="28"/>
          <w:lang w:val="en-HK"/>
        </w:rPr>
        <w:t>Version Change Record</w:t>
      </w:r>
    </w:p>
    <w:p w14:paraId="4B03A3B5" w14:textId="7A876B92" w:rsidR="00D52044" w:rsidRPr="00D52044" w:rsidRDefault="00D52044" w:rsidP="00D52044">
      <w:pPr>
        <w:spacing w:line="240" w:lineRule="auto"/>
        <w:rPr>
          <w:rFonts w:eastAsia="SimSun" w:cs="Times New Roman"/>
          <w:b/>
          <w:bCs/>
          <w:color w:val="0070C0"/>
          <w:sz w:val="28"/>
          <w:szCs w:val="28"/>
          <w:lang w:val="en-HK"/>
        </w:rPr>
      </w:pPr>
    </w:p>
    <w:tbl>
      <w:tblPr>
        <w:tblW w:w="0" w:type="auto"/>
        <w:tblBorders>
          <w:top w:val="single" w:sz="4" w:space="0" w:color="0070C0"/>
          <w:left w:val="single" w:sz="4" w:space="0" w:color="0070C0"/>
          <w:bottom w:val="single" w:sz="4" w:space="0" w:color="0070C0"/>
          <w:right w:val="single" w:sz="4" w:space="0" w:color="0070C0"/>
          <w:insideH w:val="dashSmallGap" w:sz="2" w:space="0" w:color="0070C0"/>
          <w:insideV w:val="dashSmallGap" w:sz="2" w:space="0" w:color="0070C0"/>
        </w:tblBorders>
        <w:tblLayout w:type="fixed"/>
        <w:tblLook w:val="0000" w:firstRow="0" w:lastRow="0" w:firstColumn="0" w:lastColumn="0" w:noHBand="0" w:noVBand="0"/>
      </w:tblPr>
      <w:tblGrid>
        <w:gridCol w:w="1957"/>
        <w:gridCol w:w="1391"/>
        <w:gridCol w:w="3441"/>
        <w:gridCol w:w="2977"/>
      </w:tblGrid>
      <w:tr w:rsidR="00070748" w:rsidRPr="00D52044" w14:paraId="27E180DA" w14:textId="77777777" w:rsidTr="00D52044">
        <w:tc>
          <w:tcPr>
            <w:tcW w:w="1957" w:type="dxa"/>
            <w:shd w:val="clear" w:color="auto" w:fill="D9E2F3" w:themeFill="accent5" w:themeFillTint="33"/>
          </w:tcPr>
          <w:p w14:paraId="79216828" w14:textId="77777777" w:rsidR="00070748" w:rsidRPr="00D52044" w:rsidRDefault="00070748" w:rsidP="00D52044">
            <w:pPr>
              <w:pStyle w:val="af8"/>
              <w:jc w:val="center"/>
              <w:rPr>
                <w:rFonts w:ascii="Century Gothic" w:hAnsi="Century Gothic"/>
                <w:b/>
                <w:bCs/>
                <w:sz w:val="18"/>
                <w:szCs w:val="18"/>
              </w:rPr>
            </w:pPr>
            <w:r w:rsidRPr="00D52044">
              <w:rPr>
                <w:rFonts w:ascii="Century Gothic" w:hAnsi="Century Gothic"/>
                <w:b/>
                <w:bCs/>
                <w:sz w:val="18"/>
                <w:szCs w:val="18"/>
              </w:rPr>
              <w:t>Modified Date</w:t>
            </w:r>
          </w:p>
        </w:tc>
        <w:tc>
          <w:tcPr>
            <w:tcW w:w="1391" w:type="dxa"/>
            <w:shd w:val="clear" w:color="auto" w:fill="D9E2F3" w:themeFill="accent5" w:themeFillTint="33"/>
          </w:tcPr>
          <w:p w14:paraId="11A5C6A9" w14:textId="77777777" w:rsidR="00070748" w:rsidRPr="00D52044" w:rsidRDefault="00070748" w:rsidP="00D52044">
            <w:pPr>
              <w:pStyle w:val="af8"/>
              <w:jc w:val="center"/>
              <w:rPr>
                <w:rFonts w:ascii="Century Gothic" w:hAnsi="Century Gothic"/>
                <w:b/>
                <w:bCs/>
                <w:sz w:val="18"/>
                <w:szCs w:val="18"/>
              </w:rPr>
            </w:pPr>
            <w:r w:rsidRPr="00D52044">
              <w:rPr>
                <w:rFonts w:ascii="Century Gothic" w:hAnsi="Century Gothic"/>
                <w:b/>
                <w:bCs/>
                <w:sz w:val="18"/>
                <w:szCs w:val="18"/>
              </w:rPr>
              <w:t>Version</w:t>
            </w:r>
          </w:p>
        </w:tc>
        <w:tc>
          <w:tcPr>
            <w:tcW w:w="3441" w:type="dxa"/>
            <w:shd w:val="clear" w:color="auto" w:fill="D9E2F3" w:themeFill="accent5" w:themeFillTint="33"/>
          </w:tcPr>
          <w:p w14:paraId="1FC30C40" w14:textId="77777777" w:rsidR="00070748" w:rsidRPr="00D52044" w:rsidRDefault="00070748" w:rsidP="00D52044">
            <w:pPr>
              <w:pStyle w:val="af8"/>
              <w:jc w:val="center"/>
              <w:rPr>
                <w:rFonts w:ascii="Century Gothic" w:hAnsi="Century Gothic"/>
                <w:b/>
                <w:bCs/>
                <w:sz w:val="18"/>
                <w:szCs w:val="18"/>
              </w:rPr>
            </w:pPr>
            <w:r w:rsidRPr="00D52044">
              <w:rPr>
                <w:rFonts w:ascii="Century Gothic" w:hAnsi="Century Gothic"/>
                <w:b/>
                <w:bCs/>
                <w:sz w:val="18"/>
                <w:szCs w:val="18"/>
              </w:rPr>
              <w:t>Description</w:t>
            </w:r>
          </w:p>
        </w:tc>
        <w:tc>
          <w:tcPr>
            <w:tcW w:w="2977" w:type="dxa"/>
            <w:shd w:val="clear" w:color="auto" w:fill="D9E2F3" w:themeFill="accent5" w:themeFillTint="33"/>
          </w:tcPr>
          <w:p w14:paraId="18B9B856" w14:textId="77777777" w:rsidR="00070748" w:rsidRPr="00D52044" w:rsidRDefault="00070748" w:rsidP="00D52044">
            <w:pPr>
              <w:pStyle w:val="af8"/>
              <w:jc w:val="center"/>
              <w:rPr>
                <w:rFonts w:ascii="Century Gothic" w:hAnsi="Century Gothic"/>
                <w:b/>
                <w:bCs/>
                <w:sz w:val="18"/>
                <w:szCs w:val="18"/>
              </w:rPr>
            </w:pPr>
            <w:r w:rsidRPr="00D52044">
              <w:rPr>
                <w:rFonts w:ascii="Century Gothic" w:hAnsi="Century Gothic"/>
                <w:b/>
                <w:bCs/>
                <w:sz w:val="18"/>
                <w:szCs w:val="18"/>
              </w:rPr>
              <w:t>Modified By</w:t>
            </w:r>
          </w:p>
        </w:tc>
      </w:tr>
      <w:tr w:rsidR="00070748" w:rsidRPr="00D52044" w14:paraId="4019D4B5" w14:textId="77777777" w:rsidTr="00D52044">
        <w:tc>
          <w:tcPr>
            <w:tcW w:w="1957" w:type="dxa"/>
          </w:tcPr>
          <w:p w14:paraId="1118FB39" w14:textId="455562D4" w:rsidR="00070748" w:rsidRPr="000923F2" w:rsidRDefault="007514C4" w:rsidP="00D52044">
            <w:pPr>
              <w:pStyle w:val="af8"/>
              <w:jc w:val="center"/>
              <w:rPr>
                <w:rFonts w:ascii="Century Gothic" w:hAnsi="Century Gothic"/>
                <w:sz w:val="18"/>
                <w:szCs w:val="18"/>
              </w:rPr>
            </w:pPr>
            <w:r>
              <w:rPr>
                <w:rFonts w:ascii="Century Gothic" w:hAnsi="Century Gothic"/>
                <w:sz w:val="18"/>
                <w:szCs w:val="18"/>
              </w:rPr>
              <w:t>15</w:t>
            </w:r>
            <w:r w:rsidR="00A85A9B" w:rsidRPr="00A85A9B">
              <w:rPr>
                <w:rFonts w:ascii="Century Gothic" w:hAnsi="Century Gothic"/>
                <w:sz w:val="18"/>
                <w:szCs w:val="18"/>
              </w:rPr>
              <w:t>-0</w:t>
            </w:r>
            <w:r>
              <w:rPr>
                <w:rFonts w:ascii="Century Gothic" w:hAnsi="Century Gothic"/>
                <w:sz w:val="18"/>
                <w:szCs w:val="18"/>
              </w:rPr>
              <w:t>2</w:t>
            </w:r>
            <w:r w:rsidR="00A85A9B" w:rsidRPr="00A85A9B">
              <w:rPr>
                <w:rFonts w:ascii="Century Gothic" w:hAnsi="Century Gothic"/>
                <w:sz w:val="18"/>
                <w:szCs w:val="18"/>
              </w:rPr>
              <w:t>-2020</w:t>
            </w:r>
          </w:p>
        </w:tc>
        <w:tc>
          <w:tcPr>
            <w:tcW w:w="1391" w:type="dxa"/>
          </w:tcPr>
          <w:p w14:paraId="066A6CE3" w14:textId="77777777" w:rsidR="00070748" w:rsidRPr="00D52044" w:rsidRDefault="00070748" w:rsidP="00D52044">
            <w:pPr>
              <w:pStyle w:val="af8"/>
              <w:jc w:val="center"/>
              <w:rPr>
                <w:rFonts w:ascii="Century Gothic" w:hAnsi="Century Gothic"/>
                <w:sz w:val="18"/>
                <w:szCs w:val="18"/>
              </w:rPr>
            </w:pPr>
            <w:r w:rsidRPr="00D52044">
              <w:rPr>
                <w:rFonts w:ascii="Century Gothic" w:hAnsi="Century Gothic"/>
                <w:sz w:val="18"/>
                <w:szCs w:val="18"/>
              </w:rPr>
              <w:t>V1.0</w:t>
            </w:r>
          </w:p>
        </w:tc>
        <w:tc>
          <w:tcPr>
            <w:tcW w:w="3441" w:type="dxa"/>
          </w:tcPr>
          <w:p w14:paraId="3BDFF644" w14:textId="77777777" w:rsidR="00070748" w:rsidRPr="00D52044" w:rsidRDefault="00070748" w:rsidP="00A913FD">
            <w:pPr>
              <w:pStyle w:val="af8"/>
              <w:jc w:val="center"/>
              <w:rPr>
                <w:rFonts w:ascii="Century Gothic" w:hAnsi="Century Gothic"/>
                <w:sz w:val="18"/>
                <w:szCs w:val="18"/>
              </w:rPr>
            </w:pPr>
            <w:r w:rsidRPr="00D52044">
              <w:rPr>
                <w:rFonts w:ascii="Century Gothic" w:hAnsi="Century Gothic"/>
                <w:sz w:val="18"/>
                <w:szCs w:val="18"/>
              </w:rPr>
              <w:t>Final Draft</w:t>
            </w:r>
          </w:p>
        </w:tc>
        <w:tc>
          <w:tcPr>
            <w:tcW w:w="2977" w:type="dxa"/>
          </w:tcPr>
          <w:p w14:paraId="19F75237" w14:textId="77777777" w:rsidR="00070748" w:rsidRPr="00D52044" w:rsidRDefault="00070748" w:rsidP="00D52044">
            <w:pPr>
              <w:pStyle w:val="af8"/>
              <w:jc w:val="center"/>
              <w:rPr>
                <w:rFonts w:ascii="Century Gothic" w:hAnsi="Century Gothic"/>
                <w:sz w:val="18"/>
                <w:szCs w:val="18"/>
              </w:rPr>
            </w:pPr>
            <w:r w:rsidRPr="00D52044">
              <w:rPr>
                <w:rFonts w:ascii="Century Gothic" w:hAnsi="Century Gothic"/>
                <w:sz w:val="18"/>
                <w:szCs w:val="18"/>
              </w:rPr>
              <w:t>Jeffrey Lee</w:t>
            </w:r>
          </w:p>
        </w:tc>
      </w:tr>
    </w:tbl>
    <w:p w14:paraId="6B05C49D" w14:textId="77777777" w:rsidR="00070748" w:rsidRPr="00B56E4A" w:rsidRDefault="00070748" w:rsidP="00070748">
      <w:pPr>
        <w:pStyle w:val="af9"/>
        <w:spacing w:line="240" w:lineRule="auto"/>
        <w:rPr>
          <w:rFonts w:ascii="Times New Roman" w:hAnsi="Times New Roman"/>
        </w:rPr>
      </w:pPr>
    </w:p>
    <w:p w14:paraId="793120F0" w14:textId="3F5E2843" w:rsidR="00D52044" w:rsidRDefault="00D52044" w:rsidP="00D52044">
      <w:pPr>
        <w:jc w:val="left"/>
        <w:rPr>
          <w:rFonts w:eastAsia="SimSun" w:cs="Times New Roman"/>
          <w:color w:val="000000"/>
          <w:szCs w:val="21"/>
        </w:rPr>
      </w:pPr>
    </w:p>
    <w:p w14:paraId="1A3B6FA1" w14:textId="75362C6E" w:rsidR="00A85A9B" w:rsidRDefault="00A85A9B" w:rsidP="00D52044">
      <w:pPr>
        <w:jc w:val="left"/>
        <w:rPr>
          <w:rFonts w:eastAsia="SimSun" w:cs="Times New Roman"/>
          <w:color w:val="000000"/>
          <w:szCs w:val="21"/>
        </w:rPr>
      </w:pPr>
    </w:p>
    <w:p w14:paraId="3A5379F6" w14:textId="77777777" w:rsidR="00A85A9B" w:rsidRPr="00070748" w:rsidRDefault="00A85A9B" w:rsidP="00D52044">
      <w:pPr>
        <w:jc w:val="left"/>
        <w:rPr>
          <w:rFonts w:eastAsia="SimSun" w:cs="Times New Roman"/>
          <w:color w:val="000000"/>
          <w:szCs w:val="21"/>
        </w:rPr>
      </w:pPr>
    </w:p>
    <w:p w14:paraId="0D1DA4F1" w14:textId="653418B4" w:rsidR="00D52044" w:rsidRPr="00D52044" w:rsidRDefault="00D52044" w:rsidP="00D52044">
      <w:pPr>
        <w:pStyle w:val="af9"/>
        <w:spacing w:line="240" w:lineRule="auto"/>
        <w:rPr>
          <w:rFonts w:ascii="Times New Roman" w:hAnsi="Times New Roman"/>
          <w:lang w:val="fr-FR"/>
        </w:rPr>
      </w:pPr>
      <w:r>
        <w:rPr>
          <w:rFonts w:ascii="Century Gothic" w:hAnsi="Century Gothic"/>
          <w:b/>
          <w:bCs/>
          <w:color w:val="0070C0"/>
          <w:sz w:val="28"/>
          <w:szCs w:val="28"/>
          <w:lang w:val="en-HK"/>
        </w:rPr>
        <w:t>D</w:t>
      </w:r>
      <w:r>
        <w:rPr>
          <w:rFonts w:ascii="Century Gothic" w:hAnsi="Century Gothic" w:hint="eastAsia"/>
          <w:b/>
          <w:bCs/>
          <w:color w:val="0070C0"/>
          <w:sz w:val="28"/>
          <w:szCs w:val="28"/>
          <w:lang w:val="en-HK"/>
        </w:rPr>
        <w:t>isclaimer</w:t>
      </w:r>
    </w:p>
    <w:p w14:paraId="38CFC6B1" w14:textId="77777777" w:rsidR="00070748" w:rsidRPr="00D52044" w:rsidRDefault="00070748" w:rsidP="00D52044">
      <w:pPr>
        <w:jc w:val="left"/>
        <w:rPr>
          <w:rFonts w:eastAsia="SimSun" w:cs="Times New Roman"/>
          <w:color w:val="000000"/>
          <w:szCs w:val="21"/>
          <w:lang w:val="fr-FR"/>
        </w:rPr>
      </w:pPr>
    </w:p>
    <w:p w14:paraId="0C0A4014" w14:textId="3361AFB4" w:rsidR="00070748" w:rsidRDefault="00D52044" w:rsidP="00D52044">
      <w:pPr>
        <w:jc w:val="left"/>
        <w:rPr>
          <w:rFonts w:eastAsia="SimSun" w:cs="Times New Roman"/>
          <w:color w:val="000000"/>
          <w:szCs w:val="21"/>
          <w:lang w:val="en-HK"/>
        </w:rPr>
      </w:pPr>
      <w:r w:rsidRPr="00D52044">
        <w:rPr>
          <w:rFonts w:eastAsia="SimSun" w:cs="Times New Roman"/>
          <w:color w:val="000000"/>
          <w:szCs w:val="21"/>
          <w:lang w:val="fr-FR"/>
        </w:rPr>
        <w:t xml:space="preserve">This document contains Sangfor Technologies confidential commercial information. </w:t>
      </w:r>
      <w:r w:rsidRPr="00D52044">
        <w:rPr>
          <w:rFonts w:eastAsia="SimSun" w:cs="Times New Roman"/>
          <w:color w:val="000000"/>
          <w:szCs w:val="21"/>
          <w:lang w:val="en-HK"/>
        </w:rPr>
        <w:t>By accepting the terms, you agree to keep this document strictly confidential, and not reproduce, transmit or disclose any or all of this document to any person or entity, without prior written permission from Sangfor. If you do not wish to accept the terms, note that disclosure, reproduction and transmission of any or all of this document, in any form, will result in litigation.</w:t>
      </w:r>
    </w:p>
    <w:p w14:paraId="0C3B962E" w14:textId="77777777" w:rsidR="00070748" w:rsidRDefault="00070748" w:rsidP="00D52044">
      <w:pPr>
        <w:jc w:val="left"/>
        <w:rPr>
          <w:rFonts w:eastAsia="SimSun" w:cs="Times New Roman"/>
          <w:color w:val="000000"/>
          <w:szCs w:val="21"/>
          <w:lang w:val="en-HK"/>
        </w:rPr>
      </w:pPr>
    </w:p>
    <w:p w14:paraId="5A32678A" w14:textId="77777777" w:rsidR="00070748" w:rsidRDefault="00070748" w:rsidP="00D52044">
      <w:pPr>
        <w:jc w:val="left"/>
        <w:rPr>
          <w:rFonts w:eastAsia="SimSun" w:cs="Times New Roman"/>
          <w:color w:val="000000"/>
          <w:szCs w:val="21"/>
          <w:lang w:val="en-HK"/>
        </w:rPr>
      </w:pPr>
    </w:p>
    <w:p w14:paraId="53976EA4" w14:textId="77777777" w:rsidR="00070748" w:rsidRDefault="00070748" w:rsidP="00D52044">
      <w:pPr>
        <w:jc w:val="left"/>
        <w:rPr>
          <w:rFonts w:eastAsia="SimSun" w:cs="Times New Roman"/>
          <w:color w:val="000000"/>
          <w:szCs w:val="21"/>
          <w:lang w:val="en-HK"/>
        </w:rPr>
      </w:pPr>
    </w:p>
    <w:p w14:paraId="08D8F0B3" w14:textId="77777777" w:rsidR="00070748" w:rsidRDefault="00070748" w:rsidP="00D52044">
      <w:pPr>
        <w:jc w:val="left"/>
        <w:rPr>
          <w:rFonts w:eastAsia="SimSun" w:cs="Times New Roman"/>
          <w:color w:val="000000"/>
          <w:szCs w:val="21"/>
          <w:lang w:val="en-HK"/>
        </w:rPr>
      </w:pPr>
    </w:p>
    <w:p w14:paraId="002F5832" w14:textId="77777777" w:rsidR="00070748" w:rsidRDefault="00070748" w:rsidP="00D52044">
      <w:pPr>
        <w:jc w:val="left"/>
        <w:rPr>
          <w:rFonts w:eastAsia="SimSun" w:cs="Times New Roman"/>
          <w:color w:val="000000"/>
          <w:szCs w:val="21"/>
          <w:lang w:val="en-HK"/>
        </w:rPr>
      </w:pPr>
    </w:p>
    <w:p w14:paraId="17099571" w14:textId="2AD397CF" w:rsidR="009509C8" w:rsidRPr="00032D1E" w:rsidRDefault="00D169D3" w:rsidP="00D169D3">
      <w:pPr>
        <w:jc w:val="center"/>
        <w:rPr>
          <w:b/>
          <w:bCs/>
          <w:color w:val="0070C0"/>
          <w:sz w:val="32"/>
          <w:szCs w:val="32"/>
        </w:rPr>
      </w:pPr>
      <w:r w:rsidRPr="00032D1E">
        <w:rPr>
          <w:rFonts w:hint="eastAsia"/>
          <w:b/>
          <w:bCs/>
          <w:color w:val="0070C0"/>
          <w:sz w:val="32"/>
          <w:szCs w:val="32"/>
        </w:rPr>
        <w:lastRenderedPageBreak/>
        <w:t>Table</w:t>
      </w:r>
      <w:r w:rsidRPr="00032D1E">
        <w:rPr>
          <w:b/>
          <w:bCs/>
          <w:color w:val="0070C0"/>
          <w:sz w:val="32"/>
          <w:szCs w:val="32"/>
        </w:rPr>
        <w:t xml:space="preserve"> </w:t>
      </w:r>
      <w:r w:rsidRPr="00032D1E">
        <w:rPr>
          <w:rFonts w:hint="eastAsia"/>
          <w:b/>
          <w:bCs/>
          <w:color w:val="0070C0"/>
          <w:sz w:val="32"/>
          <w:szCs w:val="32"/>
        </w:rPr>
        <w:t>of</w:t>
      </w:r>
      <w:r w:rsidRPr="00032D1E">
        <w:rPr>
          <w:b/>
          <w:bCs/>
          <w:color w:val="0070C0"/>
          <w:sz w:val="32"/>
          <w:szCs w:val="32"/>
        </w:rPr>
        <w:t xml:space="preserve"> C</w:t>
      </w:r>
      <w:r w:rsidRPr="00032D1E">
        <w:rPr>
          <w:rFonts w:hint="eastAsia"/>
          <w:b/>
          <w:bCs/>
          <w:color w:val="0070C0"/>
          <w:sz w:val="32"/>
          <w:szCs w:val="32"/>
        </w:rPr>
        <w:t>ontents</w:t>
      </w:r>
    </w:p>
    <w:p w14:paraId="4F278BF8" w14:textId="5A429826" w:rsidR="00CC6ACE" w:rsidRDefault="00D169D3">
      <w:pPr>
        <w:pStyle w:val="TOC1"/>
        <w:rPr>
          <w:rFonts w:asciiTheme="minorHAnsi" w:eastAsiaTheme="minorEastAsia" w:hAnsiTheme="minorHAnsi" w:cstheme="minorBidi"/>
          <w:b w:val="0"/>
          <w:bCs w:val="0"/>
          <w:color w:val="auto"/>
          <w:sz w:val="22"/>
          <w:szCs w:val="22"/>
          <w:lang w:eastAsia="en-MY"/>
        </w:rPr>
      </w:pPr>
      <w:r w:rsidRPr="00FE24B4">
        <w:fldChar w:fldCharType="begin"/>
      </w:r>
      <w:r w:rsidRPr="00FE24B4">
        <w:instrText xml:space="preserve"> TOC \o "1-3" \h \z \u </w:instrText>
      </w:r>
      <w:r w:rsidRPr="00FE24B4">
        <w:fldChar w:fldCharType="separate"/>
      </w:r>
      <w:hyperlink w:anchor="_Toc31969381" w:history="1">
        <w:r w:rsidR="00CC6ACE" w:rsidRPr="003931D9">
          <w:rPr>
            <w:rStyle w:val="a8"/>
          </w:rPr>
          <w:t>1.</w:t>
        </w:r>
        <w:r w:rsidR="00CC6ACE">
          <w:rPr>
            <w:rFonts w:asciiTheme="minorHAnsi" w:eastAsiaTheme="minorEastAsia" w:hAnsiTheme="minorHAnsi" w:cstheme="minorBidi"/>
            <w:b w:val="0"/>
            <w:bCs w:val="0"/>
            <w:color w:val="auto"/>
            <w:sz w:val="22"/>
            <w:szCs w:val="22"/>
            <w:lang w:eastAsia="en-MY"/>
          </w:rPr>
          <w:tab/>
        </w:r>
        <w:r w:rsidR="00CC6ACE" w:rsidRPr="003931D9">
          <w:rPr>
            <w:rStyle w:val="a8"/>
          </w:rPr>
          <w:t>Packages Offered</w:t>
        </w:r>
        <w:r w:rsidR="00CC6ACE">
          <w:rPr>
            <w:webHidden/>
          </w:rPr>
          <w:tab/>
        </w:r>
        <w:r w:rsidR="00CC6ACE">
          <w:rPr>
            <w:webHidden/>
          </w:rPr>
          <w:fldChar w:fldCharType="begin"/>
        </w:r>
        <w:r w:rsidR="00CC6ACE">
          <w:rPr>
            <w:webHidden/>
          </w:rPr>
          <w:instrText xml:space="preserve"> PAGEREF _Toc31969381 \h </w:instrText>
        </w:r>
        <w:r w:rsidR="00CC6ACE">
          <w:rPr>
            <w:webHidden/>
          </w:rPr>
        </w:r>
        <w:r w:rsidR="00CC6ACE">
          <w:rPr>
            <w:webHidden/>
          </w:rPr>
          <w:fldChar w:fldCharType="separate"/>
        </w:r>
        <w:r w:rsidR="00CC6ACE">
          <w:rPr>
            <w:webHidden/>
          </w:rPr>
          <w:t>4</w:t>
        </w:r>
        <w:r w:rsidR="00CC6ACE">
          <w:rPr>
            <w:webHidden/>
          </w:rPr>
          <w:fldChar w:fldCharType="end"/>
        </w:r>
      </w:hyperlink>
    </w:p>
    <w:p w14:paraId="3B317B97" w14:textId="41F5EF27" w:rsidR="00CC6ACE" w:rsidRDefault="008535B6">
      <w:pPr>
        <w:pStyle w:val="TOC1"/>
        <w:rPr>
          <w:rFonts w:asciiTheme="minorHAnsi" w:eastAsiaTheme="minorEastAsia" w:hAnsiTheme="minorHAnsi" w:cstheme="minorBidi"/>
          <w:b w:val="0"/>
          <w:bCs w:val="0"/>
          <w:color w:val="auto"/>
          <w:sz w:val="22"/>
          <w:szCs w:val="22"/>
          <w:lang w:eastAsia="en-MY"/>
        </w:rPr>
      </w:pPr>
      <w:hyperlink w:anchor="_Toc31969382" w:history="1">
        <w:r w:rsidR="00CC6ACE" w:rsidRPr="003931D9">
          <w:rPr>
            <w:rStyle w:val="a8"/>
          </w:rPr>
          <w:t>2.</w:t>
        </w:r>
        <w:r w:rsidR="00CC6ACE">
          <w:rPr>
            <w:rFonts w:asciiTheme="minorHAnsi" w:eastAsiaTheme="minorEastAsia" w:hAnsiTheme="minorHAnsi" w:cstheme="minorBidi"/>
            <w:b w:val="0"/>
            <w:bCs w:val="0"/>
            <w:color w:val="auto"/>
            <w:sz w:val="22"/>
            <w:szCs w:val="22"/>
            <w:lang w:eastAsia="en-MY"/>
          </w:rPr>
          <w:tab/>
        </w:r>
        <w:r w:rsidR="00CC6ACE" w:rsidRPr="003931D9">
          <w:rPr>
            <w:rStyle w:val="a8"/>
          </w:rPr>
          <w:t>Flow Chart</w:t>
        </w:r>
        <w:r w:rsidR="00CC6ACE">
          <w:rPr>
            <w:webHidden/>
          </w:rPr>
          <w:tab/>
        </w:r>
        <w:r w:rsidR="00CC6ACE">
          <w:rPr>
            <w:webHidden/>
          </w:rPr>
          <w:fldChar w:fldCharType="begin"/>
        </w:r>
        <w:r w:rsidR="00CC6ACE">
          <w:rPr>
            <w:webHidden/>
          </w:rPr>
          <w:instrText xml:space="preserve"> PAGEREF _Toc31969382 \h </w:instrText>
        </w:r>
        <w:r w:rsidR="00CC6ACE">
          <w:rPr>
            <w:webHidden/>
          </w:rPr>
        </w:r>
        <w:r w:rsidR="00CC6ACE">
          <w:rPr>
            <w:webHidden/>
          </w:rPr>
          <w:fldChar w:fldCharType="separate"/>
        </w:r>
        <w:r w:rsidR="00CC6ACE">
          <w:rPr>
            <w:webHidden/>
          </w:rPr>
          <w:t>5</w:t>
        </w:r>
        <w:r w:rsidR="00CC6ACE">
          <w:rPr>
            <w:webHidden/>
          </w:rPr>
          <w:fldChar w:fldCharType="end"/>
        </w:r>
      </w:hyperlink>
    </w:p>
    <w:p w14:paraId="745F292B" w14:textId="495C4107" w:rsidR="00CC6ACE" w:rsidRDefault="008535B6">
      <w:pPr>
        <w:pStyle w:val="TOC2"/>
        <w:rPr>
          <w:rFonts w:asciiTheme="minorHAnsi" w:eastAsiaTheme="minorEastAsia" w:hAnsiTheme="minorHAnsi" w:cstheme="minorBidi"/>
          <w:sz w:val="22"/>
          <w:szCs w:val="22"/>
          <w:lang w:val="en-MY" w:eastAsia="en-MY"/>
        </w:rPr>
      </w:pPr>
      <w:hyperlink w:anchor="_Toc31969383" w:history="1">
        <w:r w:rsidR="00CC6ACE" w:rsidRPr="003931D9">
          <w:rPr>
            <w:rStyle w:val="a8"/>
          </w:rPr>
          <w:t>1.1</w:t>
        </w:r>
        <w:r w:rsidR="00CC6ACE">
          <w:rPr>
            <w:rStyle w:val="a8"/>
          </w:rPr>
          <w:t xml:space="preserve"> </w:t>
        </w:r>
        <w:r w:rsidR="00CC6ACE" w:rsidRPr="003931D9">
          <w:rPr>
            <w:rStyle w:val="a8"/>
          </w:rPr>
          <w:t>Scenario 1 – Non-NGAF Existing Customer</w:t>
        </w:r>
        <w:r w:rsidR="00CC6ACE">
          <w:rPr>
            <w:webHidden/>
          </w:rPr>
          <w:tab/>
        </w:r>
        <w:r w:rsidR="00CC6ACE">
          <w:rPr>
            <w:webHidden/>
          </w:rPr>
          <w:fldChar w:fldCharType="begin"/>
        </w:r>
        <w:r w:rsidR="00CC6ACE">
          <w:rPr>
            <w:webHidden/>
          </w:rPr>
          <w:instrText xml:space="preserve"> PAGEREF _Toc31969383 \h </w:instrText>
        </w:r>
        <w:r w:rsidR="00CC6ACE">
          <w:rPr>
            <w:webHidden/>
          </w:rPr>
        </w:r>
        <w:r w:rsidR="00CC6ACE">
          <w:rPr>
            <w:webHidden/>
          </w:rPr>
          <w:fldChar w:fldCharType="separate"/>
        </w:r>
        <w:r w:rsidR="00CC6ACE">
          <w:rPr>
            <w:webHidden/>
          </w:rPr>
          <w:t>5</w:t>
        </w:r>
        <w:r w:rsidR="00CC6ACE">
          <w:rPr>
            <w:webHidden/>
          </w:rPr>
          <w:fldChar w:fldCharType="end"/>
        </w:r>
      </w:hyperlink>
    </w:p>
    <w:p w14:paraId="01BB443F" w14:textId="3F358E69" w:rsidR="00CC6ACE" w:rsidRDefault="008535B6">
      <w:pPr>
        <w:pStyle w:val="TOC2"/>
        <w:rPr>
          <w:rFonts w:asciiTheme="minorHAnsi" w:eastAsiaTheme="minorEastAsia" w:hAnsiTheme="minorHAnsi" w:cstheme="minorBidi"/>
          <w:sz w:val="22"/>
          <w:szCs w:val="22"/>
          <w:lang w:val="en-MY" w:eastAsia="en-MY"/>
        </w:rPr>
      </w:pPr>
      <w:hyperlink w:anchor="_Toc31969384" w:history="1">
        <w:r w:rsidR="00CC6ACE" w:rsidRPr="003931D9">
          <w:rPr>
            <w:rStyle w:val="a8"/>
          </w:rPr>
          <w:t>1.2 Scenario 2 – Existing NGAF Customer</w:t>
        </w:r>
        <w:r w:rsidR="00CC6ACE">
          <w:rPr>
            <w:webHidden/>
          </w:rPr>
          <w:tab/>
        </w:r>
        <w:r w:rsidR="00CC6ACE">
          <w:rPr>
            <w:webHidden/>
          </w:rPr>
          <w:fldChar w:fldCharType="begin"/>
        </w:r>
        <w:r w:rsidR="00CC6ACE">
          <w:rPr>
            <w:webHidden/>
          </w:rPr>
          <w:instrText xml:space="preserve"> PAGEREF _Toc31969384 \h </w:instrText>
        </w:r>
        <w:r w:rsidR="00CC6ACE">
          <w:rPr>
            <w:webHidden/>
          </w:rPr>
        </w:r>
        <w:r w:rsidR="00CC6ACE">
          <w:rPr>
            <w:webHidden/>
          </w:rPr>
          <w:fldChar w:fldCharType="separate"/>
        </w:r>
        <w:r w:rsidR="00CC6ACE">
          <w:rPr>
            <w:webHidden/>
          </w:rPr>
          <w:t>8</w:t>
        </w:r>
        <w:r w:rsidR="00CC6ACE">
          <w:rPr>
            <w:webHidden/>
          </w:rPr>
          <w:fldChar w:fldCharType="end"/>
        </w:r>
      </w:hyperlink>
    </w:p>
    <w:p w14:paraId="0835CE7A" w14:textId="78112644" w:rsidR="00CC6ACE" w:rsidRDefault="008535B6">
      <w:pPr>
        <w:pStyle w:val="TOC1"/>
        <w:rPr>
          <w:rFonts w:asciiTheme="minorHAnsi" w:eastAsiaTheme="minorEastAsia" w:hAnsiTheme="minorHAnsi" w:cstheme="minorBidi"/>
          <w:b w:val="0"/>
          <w:bCs w:val="0"/>
          <w:color w:val="auto"/>
          <w:sz w:val="22"/>
          <w:szCs w:val="22"/>
          <w:lang w:eastAsia="en-MY"/>
        </w:rPr>
      </w:pPr>
      <w:hyperlink w:anchor="_Toc31969385" w:history="1">
        <w:r w:rsidR="00CC6ACE" w:rsidRPr="003931D9">
          <w:rPr>
            <w:rStyle w:val="a8"/>
          </w:rPr>
          <w:t>3.</w:t>
        </w:r>
        <w:r w:rsidR="00CC6ACE">
          <w:rPr>
            <w:rFonts w:asciiTheme="minorHAnsi" w:eastAsiaTheme="minorEastAsia" w:hAnsiTheme="minorHAnsi" w:cstheme="minorBidi"/>
            <w:b w:val="0"/>
            <w:bCs w:val="0"/>
            <w:color w:val="auto"/>
            <w:sz w:val="22"/>
            <w:szCs w:val="22"/>
            <w:lang w:eastAsia="en-MY"/>
          </w:rPr>
          <w:tab/>
        </w:r>
        <w:r w:rsidR="00CC6ACE" w:rsidRPr="003931D9">
          <w:rPr>
            <w:rStyle w:val="a8"/>
          </w:rPr>
          <w:t>Important Steps</w:t>
        </w:r>
        <w:r w:rsidR="00CC6ACE">
          <w:rPr>
            <w:webHidden/>
          </w:rPr>
          <w:tab/>
        </w:r>
        <w:r w:rsidR="00CC6ACE">
          <w:rPr>
            <w:webHidden/>
          </w:rPr>
          <w:fldChar w:fldCharType="begin"/>
        </w:r>
        <w:r w:rsidR="00CC6ACE">
          <w:rPr>
            <w:webHidden/>
          </w:rPr>
          <w:instrText xml:space="preserve"> PAGEREF _Toc31969385 \h </w:instrText>
        </w:r>
        <w:r w:rsidR="00CC6ACE">
          <w:rPr>
            <w:webHidden/>
          </w:rPr>
        </w:r>
        <w:r w:rsidR="00CC6ACE">
          <w:rPr>
            <w:webHidden/>
          </w:rPr>
          <w:fldChar w:fldCharType="separate"/>
        </w:r>
        <w:r w:rsidR="00CC6ACE">
          <w:rPr>
            <w:webHidden/>
          </w:rPr>
          <w:t>11</w:t>
        </w:r>
        <w:r w:rsidR="00CC6ACE">
          <w:rPr>
            <w:webHidden/>
          </w:rPr>
          <w:fldChar w:fldCharType="end"/>
        </w:r>
      </w:hyperlink>
    </w:p>
    <w:p w14:paraId="133ECA89" w14:textId="408BED2C" w:rsidR="00CC6ACE" w:rsidRDefault="008535B6">
      <w:pPr>
        <w:pStyle w:val="TOC2"/>
        <w:rPr>
          <w:rFonts w:asciiTheme="minorHAnsi" w:eastAsiaTheme="minorEastAsia" w:hAnsiTheme="minorHAnsi" w:cstheme="minorBidi"/>
          <w:sz w:val="22"/>
          <w:szCs w:val="22"/>
          <w:lang w:val="en-MY" w:eastAsia="en-MY"/>
        </w:rPr>
      </w:pPr>
      <w:hyperlink w:anchor="_Toc31969386" w:history="1">
        <w:r w:rsidR="00CC6ACE" w:rsidRPr="003931D9">
          <w:rPr>
            <w:rStyle w:val="a8"/>
          </w:rPr>
          <w:t>2.1 Windows</w:t>
        </w:r>
        <w:r w:rsidR="00CC6ACE">
          <w:rPr>
            <w:webHidden/>
          </w:rPr>
          <w:tab/>
        </w:r>
        <w:r w:rsidR="00CC6ACE">
          <w:rPr>
            <w:webHidden/>
          </w:rPr>
          <w:fldChar w:fldCharType="begin"/>
        </w:r>
        <w:r w:rsidR="00CC6ACE">
          <w:rPr>
            <w:webHidden/>
          </w:rPr>
          <w:instrText xml:space="preserve"> PAGEREF _Toc31969386 \h </w:instrText>
        </w:r>
        <w:r w:rsidR="00CC6ACE">
          <w:rPr>
            <w:webHidden/>
          </w:rPr>
        </w:r>
        <w:r w:rsidR="00CC6ACE">
          <w:rPr>
            <w:webHidden/>
          </w:rPr>
          <w:fldChar w:fldCharType="separate"/>
        </w:r>
        <w:r w:rsidR="00CC6ACE">
          <w:rPr>
            <w:webHidden/>
          </w:rPr>
          <w:t>11</w:t>
        </w:r>
        <w:r w:rsidR="00CC6ACE">
          <w:rPr>
            <w:webHidden/>
          </w:rPr>
          <w:fldChar w:fldCharType="end"/>
        </w:r>
      </w:hyperlink>
    </w:p>
    <w:p w14:paraId="6AEC9451" w14:textId="20476D4C" w:rsidR="00CC6ACE" w:rsidRDefault="008535B6">
      <w:pPr>
        <w:pStyle w:val="TOC2"/>
        <w:rPr>
          <w:rFonts w:asciiTheme="minorHAnsi" w:eastAsiaTheme="minorEastAsia" w:hAnsiTheme="minorHAnsi" w:cstheme="minorBidi"/>
          <w:sz w:val="22"/>
          <w:szCs w:val="22"/>
          <w:lang w:val="en-MY" w:eastAsia="en-MY"/>
        </w:rPr>
      </w:pPr>
      <w:hyperlink w:anchor="_Toc31969387" w:history="1">
        <w:r w:rsidR="00CC6ACE" w:rsidRPr="003931D9">
          <w:rPr>
            <w:rStyle w:val="a8"/>
          </w:rPr>
          <w:t>2.2 Linux</w:t>
        </w:r>
        <w:r w:rsidR="00CC6ACE">
          <w:rPr>
            <w:webHidden/>
          </w:rPr>
          <w:tab/>
        </w:r>
        <w:r w:rsidR="00CC6ACE">
          <w:rPr>
            <w:webHidden/>
          </w:rPr>
          <w:fldChar w:fldCharType="begin"/>
        </w:r>
        <w:r w:rsidR="00CC6ACE">
          <w:rPr>
            <w:webHidden/>
          </w:rPr>
          <w:instrText xml:space="preserve"> PAGEREF _Toc31969387 \h </w:instrText>
        </w:r>
        <w:r w:rsidR="00CC6ACE">
          <w:rPr>
            <w:webHidden/>
          </w:rPr>
        </w:r>
        <w:r w:rsidR="00CC6ACE">
          <w:rPr>
            <w:webHidden/>
          </w:rPr>
          <w:fldChar w:fldCharType="separate"/>
        </w:r>
        <w:r w:rsidR="00CC6ACE">
          <w:rPr>
            <w:webHidden/>
          </w:rPr>
          <w:t>11</w:t>
        </w:r>
        <w:r w:rsidR="00CC6ACE">
          <w:rPr>
            <w:webHidden/>
          </w:rPr>
          <w:fldChar w:fldCharType="end"/>
        </w:r>
      </w:hyperlink>
    </w:p>
    <w:p w14:paraId="1102DEFA" w14:textId="4912F4D7" w:rsidR="00CC6ACE" w:rsidRDefault="008535B6">
      <w:pPr>
        <w:pStyle w:val="TOC1"/>
        <w:rPr>
          <w:rFonts w:asciiTheme="minorHAnsi" w:eastAsiaTheme="minorEastAsia" w:hAnsiTheme="minorHAnsi" w:cstheme="minorBidi"/>
          <w:b w:val="0"/>
          <w:bCs w:val="0"/>
          <w:color w:val="auto"/>
          <w:sz w:val="22"/>
          <w:szCs w:val="22"/>
          <w:lang w:eastAsia="en-MY"/>
        </w:rPr>
      </w:pPr>
      <w:hyperlink w:anchor="_Toc31969388" w:history="1">
        <w:r w:rsidR="00CC6ACE" w:rsidRPr="003931D9">
          <w:rPr>
            <w:rStyle w:val="a8"/>
          </w:rPr>
          <w:t>4.</w:t>
        </w:r>
        <w:r w:rsidR="00CC6ACE">
          <w:rPr>
            <w:rFonts w:asciiTheme="minorHAnsi" w:eastAsiaTheme="minorEastAsia" w:hAnsiTheme="minorHAnsi" w:cstheme="minorBidi"/>
            <w:b w:val="0"/>
            <w:bCs w:val="0"/>
            <w:color w:val="auto"/>
            <w:sz w:val="22"/>
            <w:szCs w:val="22"/>
            <w:lang w:eastAsia="en-MY"/>
          </w:rPr>
          <w:tab/>
        </w:r>
        <w:r w:rsidR="00CC6ACE" w:rsidRPr="003931D9">
          <w:rPr>
            <w:rStyle w:val="a8"/>
          </w:rPr>
          <w:t>Important Commands</w:t>
        </w:r>
        <w:r w:rsidR="00CC6ACE">
          <w:rPr>
            <w:webHidden/>
          </w:rPr>
          <w:tab/>
        </w:r>
        <w:r w:rsidR="00CC6ACE">
          <w:rPr>
            <w:webHidden/>
          </w:rPr>
          <w:fldChar w:fldCharType="begin"/>
        </w:r>
        <w:r w:rsidR="00CC6ACE">
          <w:rPr>
            <w:webHidden/>
          </w:rPr>
          <w:instrText xml:space="preserve"> PAGEREF _Toc31969388 \h </w:instrText>
        </w:r>
        <w:r w:rsidR="00CC6ACE">
          <w:rPr>
            <w:webHidden/>
          </w:rPr>
        </w:r>
        <w:r w:rsidR="00CC6ACE">
          <w:rPr>
            <w:webHidden/>
          </w:rPr>
          <w:fldChar w:fldCharType="separate"/>
        </w:r>
        <w:r w:rsidR="00CC6ACE">
          <w:rPr>
            <w:webHidden/>
          </w:rPr>
          <w:t>11</w:t>
        </w:r>
        <w:r w:rsidR="00CC6ACE">
          <w:rPr>
            <w:webHidden/>
          </w:rPr>
          <w:fldChar w:fldCharType="end"/>
        </w:r>
      </w:hyperlink>
    </w:p>
    <w:p w14:paraId="3630DC23" w14:textId="3796C2E7" w:rsidR="00CC6ACE" w:rsidRDefault="008535B6">
      <w:pPr>
        <w:pStyle w:val="TOC2"/>
        <w:rPr>
          <w:rFonts w:asciiTheme="minorHAnsi" w:eastAsiaTheme="minorEastAsia" w:hAnsiTheme="minorHAnsi" w:cstheme="minorBidi"/>
          <w:sz w:val="22"/>
          <w:szCs w:val="22"/>
          <w:lang w:val="en-MY" w:eastAsia="en-MY"/>
        </w:rPr>
      </w:pPr>
      <w:hyperlink w:anchor="_Toc31969389" w:history="1">
        <w:r w:rsidR="00CC6ACE" w:rsidRPr="003931D9">
          <w:rPr>
            <w:rStyle w:val="a8"/>
          </w:rPr>
          <w:t>3.1 Windows</w:t>
        </w:r>
        <w:r w:rsidR="00CC6ACE">
          <w:rPr>
            <w:webHidden/>
          </w:rPr>
          <w:tab/>
        </w:r>
        <w:r w:rsidR="00CC6ACE">
          <w:rPr>
            <w:webHidden/>
          </w:rPr>
          <w:fldChar w:fldCharType="begin"/>
        </w:r>
        <w:r w:rsidR="00CC6ACE">
          <w:rPr>
            <w:webHidden/>
          </w:rPr>
          <w:instrText xml:space="preserve"> PAGEREF _Toc31969389 \h </w:instrText>
        </w:r>
        <w:r w:rsidR="00CC6ACE">
          <w:rPr>
            <w:webHidden/>
          </w:rPr>
        </w:r>
        <w:r w:rsidR="00CC6ACE">
          <w:rPr>
            <w:webHidden/>
          </w:rPr>
          <w:fldChar w:fldCharType="separate"/>
        </w:r>
        <w:r w:rsidR="00CC6ACE">
          <w:rPr>
            <w:webHidden/>
          </w:rPr>
          <w:t>11</w:t>
        </w:r>
        <w:r w:rsidR="00CC6ACE">
          <w:rPr>
            <w:webHidden/>
          </w:rPr>
          <w:fldChar w:fldCharType="end"/>
        </w:r>
      </w:hyperlink>
    </w:p>
    <w:p w14:paraId="0B79F0DA" w14:textId="11704244" w:rsidR="00CC6ACE" w:rsidRDefault="008535B6">
      <w:pPr>
        <w:pStyle w:val="TOC2"/>
        <w:rPr>
          <w:rFonts w:asciiTheme="minorHAnsi" w:eastAsiaTheme="minorEastAsia" w:hAnsiTheme="minorHAnsi" w:cstheme="minorBidi"/>
          <w:sz w:val="22"/>
          <w:szCs w:val="22"/>
          <w:lang w:val="en-MY" w:eastAsia="en-MY"/>
        </w:rPr>
      </w:pPr>
      <w:hyperlink w:anchor="_Toc31969390" w:history="1">
        <w:r w:rsidR="00CC6ACE" w:rsidRPr="003931D9">
          <w:rPr>
            <w:rStyle w:val="a8"/>
          </w:rPr>
          <w:t>3.2 Linux</w:t>
        </w:r>
        <w:r w:rsidR="00CC6ACE">
          <w:rPr>
            <w:webHidden/>
          </w:rPr>
          <w:tab/>
        </w:r>
        <w:r w:rsidR="00CC6ACE">
          <w:rPr>
            <w:webHidden/>
          </w:rPr>
          <w:fldChar w:fldCharType="begin"/>
        </w:r>
        <w:r w:rsidR="00CC6ACE">
          <w:rPr>
            <w:webHidden/>
          </w:rPr>
          <w:instrText xml:space="preserve"> PAGEREF _Toc31969390 \h </w:instrText>
        </w:r>
        <w:r w:rsidR="00CC6ACE">
          <w:rPr>
            <w:webHidden/>
          </w:rPr>
        </w:r>
        <w:r w:rsidR="00CC6ACE">
          <w:rPr>
            <w:webHidden/>
          </w:rPr>
          <w:fldChar w:fldCharType="separate"/>
        </w:r>
        <w:r w:rsidR="00CC6ACE">
          <w:rPr>
            <w:webHidden/>
          </w:rPr>
          <w:t>11</w:t>
        </w:r>
        <w:r w:rsidR="00CC6ACE">
          <w:rPr>
            <w:webHidden/>
          </w:rPr>
          <w:fldChar w:fldCharType="end"/>
        </w:r>
      </w:hyperlink>
    </w:p>
    <w:p w14:paraId="60198F45" w14:textId="173238BD" w:rsidR="00CC6ACE" w:rsidRDefault="008535B6">
      <w:pPr>
        <w:pStyle w:val="TOC1"/>
        <w:rPr>
          <w:rFonts w:asciiTheme="minorHAnsi" w:eastAsiaTheme="minorEastAsia" w:hAnsiTheme="minorHAnsi" w:cstheme="minorBidi"/>
          <w:b w:val="0"/>
          <w:bCs w:val="0"/>
          <w:color w:val="auto"/>
          <w:sz w:val="22"/>
          <w:szCs w:val="22"/>
          <w:lang w:eastAsia="en-MY"/>
        </w:rPr>
      </w:pPr>
      <w:hyperlink w:anchor="_Toc31969391" w:history="1">
        <w:r w:rsidR="00CC6ACE" w:rsidRPr="003931D9">
          <w:rPr>
            <w:rStyle w:val="a8"/>
          </w:rPr>
          <w:t>5.</w:t>
        </w:r>
        <w:r w:rsidR="00CC6ACE">
          <w:rPr>
            <w:rFonts w:asciiTheme="minorHAnsi" w:eastAsiaTheme="minorEastAsia" w:hAnsiTheme="minorHAnsi" w:cstheme="minorBidi"/>
            <w:b w:val="0"/>
            <w:bCs w:val="0"/>
            <w:color w:val="auto"/>
            <w:sz w:val="22"/>
            <w:szCs w:val="22"/>
            <w:lang w:eastAsia="en-MY"/>
          </w:rPr>
          <w:tab/>
        </w:r>
        <w:r w:rsidR="00CC6ACE" w:rsidRPr="003931D9">
          <w:rPr>
            <w:rStyle w:val="a8"/>
          </w:rPr>
          <w:t>Frequently Asked Questions</w:t>
        </w:r>
        <w:r w:rsidR="00CC6ACE">
          <w:rPr>
            <w:webHidden/>
          </w:rPr>
          <w:tab/>
        </w:r>
        <w:r w:rsidR="00CC6ACE">
          <w:rPr>
            <w:webHidden/>
          </w:rPr>
          <w:fldChar w:fldCharType="begin"/>
        </w:r>
        <w:r w:rsidR="00CC6ACE">
          <w:rPr>
            <w:webHidden/>
          </w:rPr>
          <w:instrText xml:space="preserve"> PAGEREF _Toc31969391 \h </w:instrText>
        </w:r>
        <w:r w:rsidR="00CC6ACE">
          <w:rPr>
            <w:webHidden/>
          </w:rPr>
        </w:r>
        <w:r w:rsidR="00CC6ACE">
          <w:rPr>
            <w:webHidden/>
          </w:rPr>
          <w:fldChar w:fldCharType="separate"/>
        </w:r>
        <w:r w:rsidR="00CC6ACE">
          <w:rPr>
            <w:webHidden/>
          </w:rPr>
          <w:t>12</w:t>
        </w:r>
        <w:r w:rsidR="00CC6ACE">
          <w:rPr>
            <w:webHidden/>
          </w:rPr>
          <w:fldChar w:fldCharType="end"/>
        </w:r>
      </w:hyperlink>
    </w:p>
    <w:p w14:paraId="4F9A2D1F" w14:textId="739B3025" w:rsidR="00CC6ACE" w:rsidRDefault="008535B6">
      <w:pPr>
        <w:pStyle w:val="TOC1"/>
        <w:rPr>
          <w:rFonts w:asciiTheme="minorHAnsi" w:eastAsiaTheme="minorEastAsia" w:hAnsiTheme="minorHAnsi" w:cstheme="minorBidi"/>
          <w:b w:val="0"/>
          <w:bCs w:val="0"/>
          <w:color w:val="auto"/>
          <w:sz w:val="22"/>
          <w:szCs w:val="22"/>
          <w:lang w:eastAsia="en-MY"/>
        </w:rPr>
      </w:pPr>
      <w:hyperlink w:anchor="_Toc31969392" w:history="1">
        <w:r w:rsidR="00CC6ACE" w:rsidRPr="003931D9">
          <w:rPr>
            <w:rStyle w:val="a8"/>
          </w:rPr>
          <w:t>6.</w:t>
        </w:r>
        <w:r w:rsidR="00CC6ACE">
          <w:rPr>
            <w:rFonts w:asciiTheme="minorHAnsi" w:eastAsiaTheme="minorEastAsia" w:hAnsiTheme="minorHAnsi" w:cstheme="minorBidi"/>
            <w:b w:val="0"/>
            <w:bCs w:val="0"/>
            <w:color w:val="auto"/>
            <w:sz w:val="22"/>
            <w:szCs w:val="22"/>
            <w:lang w:eastAsia="en-MY"/>
          </w:rPr>
          <w:tab/>
        </w:r>
        <w:r w:rsidR="00CC6ACE" w:rsidRPr="003931D9">
          <w:rPr>
            <w:rStyle w:val="a8"/>
          </w:rPr>
          <w:t>Roadmap</w:t>
        </w:r>
        <w:r w:rsidR="00CC6ACE">
          <w:rPr>
            <w:webHidden/>
          </w:rPr>
          <w:tab/>
        </w:r>
        <w:r w:rsidR="00CC6ACE">
          <w:rPr>
            <w:webHidden/>
          </w:rPr>
          <w:fldChar w:fldCharType="begin"/>
        </w:r>
        <w:r w:rsidR="00CC6ACE">
          <w:rPr>
            <w:webHidden/>
          </w:rPr>
          <w:instrText xml:space="preserve"> PAGEREF _Toc31969392 \h </w:instrText>
        </w:r>
        <w:r w:rsidR="00CC6ACE">
          <w:rPr>
            <w:webHidden/>
          </w:rPr>
        </w:r>
        <w:r w:rsidR="00CC6ACE">
          <w:rPr>
            <w:webHidden/>
          </w:rPr>
          <w:fldChar w:fldCharType="separate"/>
        </w:r>
        <w:r w:rsidR="00CC6ACE">
          <w:rPr>
            <w:webHidden/>
          </w:rPr>
          <w:t>14</w:t>
        </w:r>
        <w:r w:rsidR="00CC6ACE">
          <w:rPr>
            <w:webHidden/>
          </w:rPr>
          <w:fldChar w:fldCharType="end"/>
        </w:r>
      </w:hyperlink>
    </w:p>
    <w:p w14:paraId="3852407C" w14:textId="2E2150DA" w:rsidR="00A85A9B" w:rsidRDefault="00D169D3" w:rsidP="00032D1E">
      <w:r w:rsidRPr="00FE24B4">
        <w:fldChar w:fldCharType="end"/>
      </w:r>
    </w:p>
    <w:p w14:paraId="6805C4B6" w14:textId="77777777" w:rsidR="00A85A9B" w:rsidRDefault="00A85A9B">
      <w:pPr>
        <w:spacing w:after="160" w:line="259" w:lineRule="auto"/>
        <w:jc w:val="left"/>
      </w:pPr>
      <w:r>
        <w:br w:type="page"/>
      </w:r>
    </w:p>
    <w:p w14:paraId="5970F9C6" w14:textId="699FB4D6" w:rsidR="00503482" w:rsidRDefault="00503482" w:rsidP="003D2925">
      <w:pPr>
        <w:pStyle w:val="10"/>
      </w:pPr>
      <w:bookmarkStart w:id="0" w:name="_Toc31969381"/>
      <w:r>
        <w:lastRenderedPageBreak/>
        <w:t>Packages Offered</w:t>
      </w:r>
      <w:bookmarkEnd w:id="0"/>
    </w:p>
    <w:tbl>
      <w:tblPr>
        <w:tblStyle w:val="afa"/>
        <w:tblW w:w="0" w:type="auto"/>
        <w:tblLook w:val="04A0" w:firstRow="1" w:lastRow="0" w:firstColumn="1" w:lastColumn="0" w:noHBand="0" w:noVBand="1"/>
      </w:tblPr>
      <w:tblGrid>
        <w:gridCol w:w="2473"/>
        <w:gridCol w:w="2473"/>
        <w:gridCol w:w="2474"/>
        <w:gridCol w:w="2474"/>
      </w:tblGrid>
      <w:tr w:rsidR="00503482" w14:paraId="0A7E1881" w14:textId="77777777" w:rsidTr="00360C6D">
        <w:tc>
          <w:tcPr>
            <w:tcW w:w="2473" w:type="dxa"/>
            <w:shd w:val="clear" w:color="auto" w:fill="D9D9D9" w:themeFill="background1" w:themeFillShade="D9"/>
          </w:tcPr>
          <w:p w14:paraId="0D25474C" w14:textId="338879B4" w:rsidR="00503482" w:rsidRPr="00360C6D" w:rsidRDefault="00503482" w:rsidP="00360C6D">
            <w:pPr>
              <w:spacing w:line="240" w:lineRule="auto"/>
              <w:jc w:val="center"/>
              <w:rPr>
                <w:b/>
              </w:rPr>
            </w:pPr>
            <w:r w:rsidRPr="00360C6D">
              <w:rPr>
                <w:b/>
              </w:rPr>
              <w:t>Packages</w:t>
            </w:r>
          </w:p>
        </w:tc>
        <w:tc>
          <w:tcPr>
            <w:tcW w:w="2473" w:type="dxa"/>
            <w:shd w:val="clear" w:color="auto" w:fill="D9D9D9" w:themeFill="background1" w:themeFillShade="D9"/>
          </w:tcPr>
          <w:p w14:paraId="6A2CEED2" w14:textId="0AFB6D6F" w:rsidR="00503482" w:rsidRPr="00360C6D" w:rsidRDefault="00503482" w:rsidP="00360C6D">
            <w:pPr>
              <w:spacing w:line="240" w:lineRule="auto"/>
              <w:jc w:val="center"/>
              <w:rPr>
                <w:b/>
              </w:rPr>
            </w:pPr>
            <w:r w:rsidRPr="00360C6D">
              <w:rPr>
                <w:b/>
              </w:rPr>
              <w:t>Complementary</w:t>
            </w:r>
          </w:p>
        </w:tc>
        <w:tc>
          <w:tcPr>
            <w:tcW w:w="2474" w:type="dxa"/>
            <w:shd w:val="clear" w:color="auto" w:fill="92D050"/>
          </w:tcPr>
          <w:p w14:paraId="58D2E1AD" w14:textId="01A855FE" w:rsidR="00503482" w:rsidRPr="00360C6D" w:rsidRDefault="00503482" w:rsidP="00360C6D">
            <w:pPr>
              <w:spacing w:line="240" w:lineRule="auto"/>
              <w:jc w:val="center"/>
              <w:rPr>
                <w:b/>
              </w:rPr>
            </w:pPr>
            <w:r w:rsidRPr="00360C6D">
              <w:rPr>
                <w:b/>
              </w:rPr>
              <w:t>Standard</w:t>
            </w:r>
          </w:p>
        </w:tc>
        <w:tc>
          <w:tcPr>
            <w:tcW w:w="2474" w:type="dxa"/>
            <w:shd w:val="clear" w:color="auto" w:fill="FFC000"/>
          </w:tcPr>
          <w:p w14:paraId="2D289F90" w14:textId="3582FB0C" w:rsidR="00503482" w:rsidRPr="00360C6D" w:rsidRDefault="00503482" w:rsidP="00360C6D">
            <w:pPr>
              <w:spacing w:line="240" w:lineRule="auto"/>
              <w:jc w:val="center"/>
              <w:rPr>
                <w:b/>
              </w:rPr>
            </w:pPr>
            <w:r w:rsidRPr="00360C6D">
              <w:rPr>
                <w:b/>
              </w:rPr>
              <w:t>Premium</w:t>
            </w:r>
          </w:p>
        </w:tc>
      </w:tr>
      <w:tr w:rsidR="00360C6D" w14:paraId="0460FDC4" w14:textId="77777777" w:rsidTr="00503482">
        <w:tc>
          <w:tcPr>
            <w:tcW w:w="2473" w:type="dxa"/>
            <w:vMerge w:val="restart"/>
          </w:tcPr>
          <w:p w14:paraId="241FCDB5" w14:textId="77777777" w:rsidR="00360C6D" w:rsidRPr="00360C6D" w:rsidRDefault="00360C6D" w:rsidP="00360C6D">
            <w:pPr>
              <w:spacing w:line="240" w:lineRule="auto"/>
              <w:jc w:val="left"/>
              <w:rPr>
                <w:b/>
              </w:rPr>
            </w:pPr>
            <w:r w:rsidRPr="00360C6D">
              <w:rPr>
                <w:b/>
              </w:rPr>
              <w:t>Pre-incident Scope</w:t>
            </w:r>
          </w:p>
          <w:p w14:paraId="10CF8C3D" w14:textId="77777777" w:rsidR="00360C6D" w:rsidRPr="00010F9A" w:rsidRDefault="00360C6D" w:rsidP="00360C6D">
            <w:pPr>
              <w:pStyle w:val="af0"/>
              <w:numPr>
                <w:ilvl w:val="0"/>
                <w:numId w:val="25"/>
              </w:numPr>
              <w:spacing w:line="240" w:lineRule="auto"/>
              <w:jc w:val="left"/>
            </w:pPr>
            <w:r>
              <w:t>Baseline External Vulnerability Assessment</w:t>
            </w:r>
          </w:p>
          <w:p w14:paraId="227EC164" w14:textId="0543B1FE" w:rsidR="00360C6D" w:rsidRPr="00010F9A" w:rsidRDefault="00360C6D" w:rsidP="00360C6D">
            <w:pPr>
              <w:pStyle w:val="af0"/>
              <w:numPr>
                <w:ilvl w:val="0"/>
                <w:numId w:val="25"/>
              </w:numPr>
              <w:spacing w:line="240" w:lineRule="auto"/>
              <w:jc w:val="left"/>
            </w:pPr>
            <w:r>
              <w:t>Attack Surface Identification</w:t>
            </w:r>
          </w:p>
        </w:tc>
        <w:tc>
          <w:tcPr>
            <w:tcW w:w="2473" w:type="dxa"/>
          </w:tcPr>
          <w:p w14:paraId="3FA13153" w14:textId="77777777" w:rsidR="00360C6D" w:rsidRDefault="00360C6D" w:rsidP="00360C6D">
            <w:pPr>
              <w:spacing w:line="240" w:lineRule="auto"/>
              <w:jc w:val="center"/>
            </w:pPr>
            <w:r>
              <w:t>-</w:t>
            </w:r>
          </w:p>
          <w:p w14:paraId="37F536F7" w14:textId="77777777" w:rsidR="00360C6D" w:rsidRDefault="00360C6D" w:rsidP="00360C6D">
            <w:pPr>
              <w:spacing w:line="240" w:lineRule="auto"/>
              <w:jc w:val="center"/>
            </w:pPr>
          </w:p>
          <w:p w14:paraId="26145A78" w14:textId="77777777" w:rsidR="00360C6D" w:rsidRDefault="00360C6D" w:rsidP="00360C6D">
            <w:pPr>
              <w:spacing w:line="240" w:lineRule="auto"/>
              <w:jc w:val="center"/>
            </w:pPr>
          </w:p>
          <w:p w14:paraId="73CDD977" w14:textId="554A7FC4" w:rsidR="00360C6D" w:rsidRDefault="00360C6D" w:rsidP="00360C6D">
            <w:pPr>
              <w:spacing w:line="240" w:lineRule="auto"/>
              <w:jc w:val="center"/>
            </w:pPr>
          </w:p>
        </w:tc>
        <w:tc>
          <w:tcPr>
            <w:tcW w:w="2474" w:type="dxa"/>
          </w:tcPr>
          <w:p w14:paraId="3B1C96A7" w14:textId="5DDCCE73" w:rsidR="00360C6D" w:rsidRDefault="00360C6D" w:rsidP="00360C6D">
            <w:pPr>
              <w:spacing w:line="240" w:lineRule="auto"/>
              <w:jc w:val="center"/>
            </w:pPr>
            <w:r>
              <w:t>Yes</w:t>
            </w:r>
          </w:p>
        </w:tc>
        <w:tc>
          <w:tcPr>
            <w:tcW w:w="2474" w:type="dxa"/>
          </w:tcPr>
          <w:p w14:paraId="52CC5836" w14:textId="0F6488E3" w:rsidR="00360C6D" w:rsidRDefault="00360C6D" w:rsidP="00360C6D">
            <w:pPr>
              <w:spacing w:line="240" w:lineRule="auto"/>
              <w:jc w:val="center"/>
            </w:pPr>
            <w:r>
              <w:t>Yes</w:t>
            </w:r>
          </w:p>
        </w:tc>
      </w:tr>
      <w:tr w:rsidR="00360C6D" w14:paraId="79A8D99B" w14:textId="77777777" w:rsidTr="00503482">
        <w:tc>
          <w:tcPr>
            <w:tcW w:w="2473" w:type="dxa"/>
            <w:vMerge/>
          </w:tcPr>
          <w:p w14:paraId="5A9460C3" w14:textId="445BCCE0" w:rsidR="00360C6D" w:rsidRPr="00525F91" w:rsidRDefault="00360C6D" w:rsidP="00360C6D">
            <w:pPr>
              <w:pStyle w:val="af0"/>
              <w:numPr>
                <w:ilvl w:val="0"/>
                <w:numId w:val="25"/>
              </w:numPr>
              <w:spacing w:line="240" w:lineRule="auto"/>
              <w:jc w:val="left"/>
            </w:pPr>
          </w:p>
        </w:tc>
        <w:tc>
          <w:tcPr>
            <w:tcW w:w="2473" w:type="dxa"/>
          </w:tcPr>
          <w:p w14:paraId="0950F2E8" w14:textId="0CC681B0" w:rsidR="00360C6D" w:rsidRDefault="00360C6D" w:rsidP="00360C6D">
            <w:pPr>
              <w:spacing w:line="240" w:lineRule="auto"/>
              <w:jc w:val="center"/>
            </w:pPr>
            <w:r w:rsidRPr="00036E9B">
              <w:t>-</w:t>
            </w:r>
          </w:p>
        </w:tc>
        <w:tc>
          <w:tcPr>
            <w:tcW w:w="2474" w:type="dxa"/>
          </w:tcPr>
          <w:p w14:paraId="01836E80" w14:textId="366A010C" w:rsidR="00360C6D" w:rsidRDefault="00360C6D" w:rsidP="00360C6D">
            <w:pPr>
              <w:spacing w:line="240" w:lineRule="auto"/>
              <w:jc w:val="center"/>
            </w:pPr>
            <w:r w:rsidRPr="00036E9B">
              <w:t>-</w:t>
            </w:r>
          </w:p>
        </w:tc>
        <w:tc>
          <w:tcPr>
            <w:tcW w:w="2474" w:type="dxa"/>
          </w:tcPr>
          <w:p w14:paraId="2A32CB2A" w14:textId="1D9B2B6A" w:rsidR="00360C6D" w:rsidRDefault="00360C6D" w:rsidP="00360C6D">
            <w:pPr>
              <w:spacing w:line="240" w:lineRule="auto"/>
              <w:jc w:val="center"/>
            </w:pPr>
            <w:r>
              <w:t>Yes</w:t>
            </w:r>
          </w:p>
        </w:tc>
      </w:tr>
      <w:tr w:rsidR="004663CB" w14:paraId="1D4CD5F8" w14:textId="77777777" w:rsidTr="00503482">
        <w:tc>
          <w:tcPr>
            <w:tcW w:w="2473" w:type="dxa"/>
          </w:tcPr>
          <w:p w14:paraId="07ABA32D" w14:textId="77777777" w:rsidR="004663CB" w:rsidRPr="00360C6D" w:rsidRDefault="004663CB" w:rsidP="00360C6D">
            <w:pPr>
              <w:spacing w:line="240" w:lineRule="auto"/>
              <w:jc w:val="left"/>
              <w:rPr>
                <w:b/>
              </w:rPr>
            </w:pPr>
            <w:r w:rsidRPr="00360C6D">
              <w:rPr>
                <w:b/>
              </w:rPr>
              <w:t>During-incident Scope</w:t>
            </w:r>
          </w:p>
          <w:p w14:paraId="2A4F0183" w14:textId="77777777" w:rsidR="004663CB" w:rsidRDefault="004663CB" w:rsidP="00360C6D">
            <w:pPr>
              <w:pStyle w:val="af0"/>
              <w:numPr>
                <w:ilvl w:val="0"/>
                <w:numId w:val="25"/>
              </w:numPr>
              <w:spacing w:line="240" w:lineRule="auto"/>
              <w:jc w:val="left"/>
            </w:pPr>
            <w:r>
              <w:t>Ransomware family and type identification</w:t>
            </w:r>
          </w:p>
          <w:p w14:paraId="3F7D7827" w14:textId="77777777" w:rsidR="004663CB" w:rsidRDefault="004663CB" w:rsidP="00360C6D">
            <w:pPr>
              <w:pStyle w:val="af0"/>
              <w:numPr>
                <w:ilvl w:val="0"/>
                <w:numId w:val="25"/>
              </w:numPr>
              <w:spacing w:line="240" w:lineRule="auto"/>
              <w:jc w:val="left"/>
            </w:pPr>
            <w:r>
              <w:t>Kill chain determination</w:t>
            </w:r>
          </w:p>
          <w:p w14:paraId="68AC80BC" w14:textId="77777777" w:rsidR="004663CB" w:rsidRDefault="004663CB" w:rsidP="00360C6D">
            <w:pPr>
              <w:pStyle w:val="af0"/>
              <w:numPr>
                <w:ilvl w:val="0"/>
                <w:numId w:val="25"/>
              </w:numPr>
              <w:spacing w:line="240" w:lineRule="auto"/>
              <w:jc w:val="left"/>
            </w:pPr>
            <w:r>
              <w:t>Entry point identification</w:t>
            </w:r>
          </w:p>
          <w:p w14:paraId="17F3FC22" w14:textId="235F3AA1" w:rsidR="004663CB" w:rsidRPr="004663CB" w:rsidRDefault="004663CB" w:rsidP="00360C6D">
            <w:pPr>
              <w:pStyle w:val="af0"/>
              <w:numPr>
                <w:ilvl w:val="0"/>
                <w:numId w:val="25"/>
              </w:numPr>
              <w:spacing w:line="240" w:lineRule="auto"/>
              <w:jc w:val="left"/>
            </w:pPr>
            <w:r>
              <w:t>IOC and triage determination</w:t>
            </w:r>
          </w:p>
        </w:tc>
        <w:tc>
          <w:tcPr>
            <w:tcW w:w="2473" w:type="dxa"/>
          </w:tcPr>
          <w:p w14:paraId="061C531C" w14:textId="1E4F9AE9" w:rsidR="004663CB" w:rsidRDefault="004663CB" w:rsidP="00360C6D">
            <w:pPr>
              <w:spacing w:line="240" w:lineRule="auto"/>
              <w:jc w:val="center"/>
            </w:pPr>
            <w:r>
              <w:t>Yes</w:t>
            </w:r>
          </w:p>
        </w:tc>
        <w:tc>
          <w:tcPr>
            <w:tcW w:w="2474" w:type="dxa"/>
          </w:tcPr>
          <w:p w14:paraId="07AD19D7" w14:textId="6EF69DD4" w:rsidR="004663CB" w:rsidRDefault="004663CB" w:rsidP="00360C6D">
            <w:pPr>
              <w:spacing w:line="240" w:lineRule="auto"/>
              <w:jc w:val="center"/>
            </w:pPr>
            <w:r>
              <w:t>Yes</w:t>
            </w:r>
          </w:p>
        </w:tc>
        <w:tc>
          <w:tcPr>
            <w:tcW w:w="2474" w:type="dxa"/>
          </w:tcPr>
          <w:p w14:paraId="16C4F738" w14:textId="0611CF45" w:rsidR="004663CB" w:rsidRDefault="004663CB" w:rsidP="00360C6D">
            <w:pPr>
              <w:spacing w:line="240" w:lineRule="auto"/>
              <w:jc w:val="center"/>
            </w:pPr>
            <w:r>
              <w:t>Yes</w:t>
            </w:r>
          </w:p>
        </w:tc>
      </w:tr>
      <w:tr w:rsidR="00360C6D" w14:paraId="12601E93" w14:textId="77777777" w:rsidTr="00503482">
        <w:tc>
          <w:tcPr>
            <w:tcW w:w="2473" w:type="dxa"/>
          </w:tcPr>
          <w:p w14:paraId="33565372" w14:textId="74494A47" w:rsidR="00360C6D" w:rsidRPr="00360C6D" w:rsidRDefault="00360C6D" w:rsidP="00360C6D">
            <w:pPr>
              <w:spacing w:line="240" w:lineRule="auto"/>
              <w:jc w:val="left"/>
              <w:rPr>
                <w:b/>
              </w:rPr>
            </w:pPr>
            <w:r w:rsidRPr="00360C6D">
              <w:rPr>
                <w:b/>
              </w:rPr>
              <w:t>Post-incident Scope</w:t>
            </w:r>
          </w:p>
          <w:p w14:paraId="623CCFDE" w14:textId="77777777" w:rsidR="00360C6D" w:rsidRPr="00525F91" w:rsidRDefault="00360C6D" w:rsidP="00360C6D">
            <w:pPr>
              <w:pStyle w:val="af0"/>
              <w:numPr>
                <w:ilvl w:val="0"/>
                <w:numId w:val="25"/>
              </w:numPr>
              <w:spacing w:line="240" w:lineRule="auto"/>
              <w:jc w:val="left"/>
            </w:pPr>
            <w:r>
              <w:t>Baseline External Vulnerability Assessment</w:t>
            </w:r>
          </w:p>
          <w:p w14:paraId="2F0DAE5A" w14:textId="51FF5F6C" w:rsidR="00360C6D" w:rsidRPr="00525F91" w:rsidRDefault="00360C6D" w:rsidP="00360C6D">
            <w:pPr>
              <w:pStyle w:val="af0"/>
              <w:numPr>
                <w:ilvl w:val="0"/>
                <w:numId w:val="25"/>
              </w:numPr>
              <w:spacing w:line="240" w:lineRule="auto"/>
              <w:jc w:val="left"/>
            </w:pPr>
            <w:r>
              <w:t>External Firewall Ruleset Policies Review</w:t>
            </w:r>
          </w:p>
        </w:tc>
        <w:tc>
          <w:tcPr>
            <w:tcW w:w="2473" w:type="dxa"/>
          </w:tcPr>
          <w:p w14:paraId="3AE6796E" w14:textId="7D7EF276" w:rsidR="00360C6D" w:rsidRDefault="00360C6D" w:rsidP="00360C6D">
            <w:pPr>
              <w:spacing w:line="240" w:lineRule="auto"/>
              <w:jc w:val="center"/>
            </w:pPr>
            <w:r w:rsidRPr="00A6335C">
              <w:t>-</w:t>
            </w:r>
          </w:p>
        </w:tc>
        <w:tc>
          <w:tcPr>
            <w:tcW w:w="2474" w:type="dxa"/>
          </w:tcPr>
          <w:p w14:paraId="36CD366C" w14:textId="0A28A057" w:rsidR="00360C6D" w:rsidRDefault="00360C6D" w:rsidP="00360C6D">
            <w:pPr>
              <w:spacing w:line="240" w:lineRule="auto"/>
              <w:jc w:val="center"/>
            </w:pPr>
            <w:r w:rsidRPr="00A6335C">
              <w:t>-</w:t>
            </w:r>
          </w:p>
        </w:tc>
        <w:tc>
          <w:tcPr>
            <w:tcW w:w="2474" w:type="dxa"/>
          </w:tcPr>
          <w:p w14:paraId="79AD8F51" w14:textId="67866680" w:rsidR="00360C6D" w:rsidRDefault="00360C6D" w:rsidP="00360C6D">
            <w:pPr>
              <w:spacing w:line="240" w:lineRule="auto"/>
              <w:jc w:val="center"/>
            </w:pPr>
            <w:r>
              <w:t>Yes</w:t>
            </w:r>
          </w:p>
        </w:tc>
      </w:tr>
      <w:tr w:rsidR="00010F9A" w14:paraId="08A32B16" w14:textId="77777777" w:rsidTr="00503482">
        <w:tc>
          <w:tcPr>
            <w:tcW w:w="2473" w:type="dxa"/>
          </w:tcPr>
          <w:p w14:paraId="046CAAEB" w14:textId="4C9284FC" w:rsidR="00010F9A" w:rsidRPr="00360C6D" w:rsidRDefault="003C2A28" w:rsidP="00360C6D">
            <w:pPr>
              <w:spacing w:line="240" w:lineRule="auto"/>
              <w:jc w:val="left"/>
              <w:rPr>
                <w:b/>
              </w:rPr>
            </w:pPr>
            <w:r w:rsidRPr="00360C6D">
              <w:rPr>
                <w:b/>
              </w:rPr>
              <w:t>Response Time</w:t>
            </w:r>
          </w:p>
        </w:tc>
        <w:tc>
          <w:tcPr>
            <w:tcW w:w="2473" w:type="dxa"/>
          </w:tcPr>
          <w:p w14:paraId="57E59DC9" w14:textId="74B67767" w:rsidR="00010F9A" w:rsidRDefault="00525F91" w:rsidP="00360C6D">
            <w:pPr>
              <w:spacing w:line="240" w:lineRule="auto"/>
              <w:jc w:val="center"/>
            </w:pPr>
            <w:r>
              <w:t>Best Effort</w:t>
            </w:r>
          </w:p>
        </w:tc>
        <w:tc>
          <w:tcPr>
            <w:tcW w:w="2474" w:type="dxa"/>
          </w:tcPr>
          <w:p w14:paraId="1EE30C80" w14:textId="18C00FA6" w:rsidR="00010F9A" w:rsidRDefault="00525F91" w:rsidP="00360C6D">
            <w:pPr>
              <w:spacing w:line="240" w:lineRule="auto"/>
              <w:jc w:val="center"/>
            </w:pPr>
            <w:r>
              <w:t>4 Hours</w:t>
            </w:r>
          </w:p>
        </w:tc>
        <w:tc>
          <w:tcPr>
            <w:tcW w:w="2474" w:type="dxa"/>
          </w:tcPr>
          <w:p w14:paraId="0763543C" w14:textId="18D29BA3" w:rsidR="00010F9A" w:rsidRDefault="00525F91" w:rsidP="00360C6D">
            <w:pPr>
              <w:spacing w:line="240" w:lineRule="auto"/>
              <w:jc w:val="center"/>
            </w:pPr>
            <w:r>
              <w:t>2 Hours</w:t>
            </w:r>
          </w:p>
        </w:tc>
      </w:tr>
      <w:tr w:rsidR="003C2A28" w14:paraId="6297C59D" w14:textId="77777777" w:rsidTr="00503482">
        <w:tc>
          <w:tcPr>
            <w:tcW w:w="2473" w:type="dxa"/>
          </w:tcPr>
          <w:p w14:paraId="055C32C1" w14:textId="78594C4B" w:rsidR="003C2A28" w:rsidRPr="00360C6D" w:rsidRDefault="003C2A28" w:rsidP="00360C6D">
            <w:pPr>
              <w:spacing w:line="240" w:lineRule="auto"/>
              <w:jc w:val="left"/>
              <w:rPr>
                <w:b/>
              </w:rPr>
            </w:pPr>
            <w:r w:rsidRPr="00360C6D">
              <w:rPr>
                <w:b/>
              </w:rPr>
              <w:t>Assistance Mode</w:t>
            </w:r>
          </w:p>
        </w:tc>
        <w:tc>
          <w:tcPr>
            <w:tcW w:w="2473" w:type="dxa"/>
          </w:tcPr>
          <w:p w14:paraId="3D13D62D" w14:textId="0E4434C0" w:rsidR="003C2A28" w:rsidRDefault="00525F91" w:rsidP="00360C6D">
            <w:pPr>
              <w:spacing w:line="240" w:lineRule="auto"/>
              <w:jc w:val="center"/>
            </w:pPr>
            <w:r>
              <w:t>Remote only</w:t>
            </w:r>
          </w:p>
        </w:tc>
        <w:tc>
          <w:tcPr>
            <w:tcW w:w="2474" w:type="dxa"/>
          </w:tcPr>
          <w:p w14:paraId="3D0C61CD" w14:textId="404B5C28" w:rsidR="003C2A28" w:rsidRDefault="00525F91" w:rsidP="00360C6D">
            <w:pPr>
              <w:spacing w:line="240" w:lineRule="auto"/>
              <w:jc w:val="center"/>
            </w:pPr>
            <w:r>
              <w:t>Remote only</w:t>
            </w:r>
          </w:p>
        </w:tc>
        <w:tc>
          <w:tcPr>
            <w:tcW w:w="2474" w:type="dxa"/>
          </w:tcPr>
          <w:p w14:paraId="1F10CD11" w14:textId="225EC5DE" w:rsidR="003C2A28" w:rsidRDefault="00E3272A" w:rsidP="00360C6D">
            <w:pPr>
              <w:spacing w:line="240" w:lineRule="auto"/>
              <w:jc w:val="center"/>
            </w:pPr>
            <w:r>
              <w:t>Remote /</w:t>
            </w:r>
            <w:r w:rsidR="00525F91">
              <w:t xml:space="preserve"> Onsite</w:t>
            </w:r>
            <w:r>
              <w:t xml:space="preserve"> if necessary</w:t>
            </w:r>
          </w:p>
        </w:tc>
      </w:tr>
      <w:tr w:rsidR="003C2A28" w14:paraId="5ADCA6D2" w14:textId="77777777" w:rsidTr="00503482">
        <w:tc>
          <w:tcPr>
            <w:tcW w:w="2473" w:type="dxa"/>
          </w:tcPr>
          <w:p w14:paraId="24D3653F" w14:textId="332F6300" w:rsidR="003C2A28" w:rsidRPr="00360C6D" w:rsidRDefault="003C2A28" w:rsidP="00360C6D">
            <w:pPr>
              <w:spacing w:line="240" w:lineRule="auto"/>
              <w:jc w:val="left"/>
              <w:rPr>
                <w:b/>
              </w:rPr>
            </w:pPr>
            <w:r w:rsidRPr="00360C6D">
              <w:rPr>
                <w:b/>
              </w:rPr>
              <w:t>Incident Response Count</w:t>
            </w:r>
          </w:p>
        </w:tc>
        <w:tc>
          <w:tcPr>
            <w:tcW w:w="2473" w:type="dxa"/>
          </w:tcPr>
          <w:p w14:paraId="225E2389" w14:textId="6B98B60E" w:rsidR="00525F91" w:rsidRDefault="00360C6D" w:rsidP="00360C6D">
            <w:pPr>
              <w:spacing w:line="240" w:lineRule="auto"/>
              <w:jc w:val="center"/>
            </w:pPr>
            <w:r>
              <w:t>1x per year per customer</w:t>
            </w:r>
          </w:p>
          <w:p w14:paraId="665FF852" w14:textId="77777777" w:rsidR="00360C6D" w:rsidRDefault="00360C6D" w:rsidP="00360C6D">
            <w:pPr>
              <w:spacing w:line="240" w:lineRule="auto"/>
              <w:jc w:val="left"/>
            </w:pPr>
          </w:p>
          <w:p w14:paraId="5CDFF608" w14:textId="1085FB3D" w:rsidR="003C2A28" w:rsidRDefault="00525F91" w:rsidP="00360C6D">
            <w:pPr>
              <w:spacing w:line="240" w:lineRule="auto"/>
              <w:jc w:val="left"/>
            </w:pPr>
            <w:r>
              <w:t>(If same customer infected by malware and ask for help for second time, seek for management approval</w:t>
            </w:r>
            <w:r>
              <w:rPr>
                <w:rFonts w:ascii="Microsoft YaHei" w:eastAsia="Microsoft YaHei" w:hAnsi="Microsoft YaHei" w:cs="Microsoft YaHei" w:hint="eastAsia"/>
              </w:rPr>
              <w:t>）</w:t>
            </w:r>
          </w:p>
        </w:tc>
        <w:tc>
          <w:tcPr>
            <w:tcW w:w="2474" w:type="dxa"/>
          </w:tcPr>
          <w:p w14:paraId="6CEE4147" w14:textId="0AC64F56" w:rsidR="00525F91" w:rsidRDefault="00525F91" w:rsidP="00360C6D">
            <w:pPr>
              <w:spacing w:line="240" w:lineRule="auto"/>
              <w:jc w:val="center"/>
            </w:pPr>
            <w:r>
              <w:t>2x per year</w:t>
            </w:r>
          </w:p>
          <w:p w14:paraId="74DE5F25" w14:textId="77777777" w:rsidR="00360C6D" w:rsidRDefault="00360C6D" w:rsidP="00360C6D">
            <w:pPr>
              <w:spacing w:line="240" w:lineRule="auto"/>
              <w:jc w:val="left"/>
            </w:pPr>
          </w:p>
          <w:p w14:paraId="16EE6A13" w14:textId="0B4B43FF" w:rsidR="003C2A28" w:rsidRDefault="00525F91" w:rsidP="00360C6D">
            <w:pPr>
              <w:spacing w:line="240" w:lineRule="auto"/>
              <w:jc w:val="left"/>
            </w:pPr>
            <w:r>
              <w:t>(can carry forward 50% of remaining count to next year)</w:t>
            </w:r>
          </w:p>
        </w:tc>
        <w:tc>
          <w:tcPr>
            <w:tcW w:w="2474" w:type="dxa"/>
          </w:tcPr>
          <w:p w14:paraId="33B8EEEC" w14:textId="11F50488" w:rsidR="00525F91" w:rsidRDefault="00525F91" w:rsidP="00360C6D">
            <w:pPr>
              <w:spacing w:line="240" w:lineRule="auto"/>
              <w:jc w:val="center"/>
            </w:pPr>
            <w:r>
              <w:t>4x per year</w:t>
            </w:r>
          </w:p>
          <w:p w14:paraId="7FBB9312" w14:textId="77777777" w:rsidR="00360C6D" w:rsidRDefault="00360C6D" w:rsidP="00360C6D">
            <w:pPr>
              <w:spacing w:line="240" w:lineRule="auto"/>
              <w:jc w:val="left"/>
            </w:pPr>
          </w:p>
          <w:p w14:paraId="53681439" w14:textId="58B29093" w:rsidR="003C2A28" w:rsidRDefault="00525F91" w:rsidP="00360C6D">
            <w:pPr>
              <w:spacing w:line="240" w:lineRule="auto"/>
              <w:jc w:val="left"/>
            </w:pPr>
            <w:r>
              <w:t>(can carry forward 50% of remaining count to next year)</w:t>
            </w:r>
          </w:p>
        </w:tc>
      </w:tr>
      <w:tr w:rsidR="00360C6D" w14:paraId="17209E67" w14:textId="77777777" w:rsidTr="00360C6D">
        <w:tc>
          <w:tcPr>
            <w:tcW w:w="9894" w:type="dxa"/>
            <w:gridSpan w:val="4"/>
            <w:shd w:val="clear" w:color="auto" w:fill="D9D9D9" w:themeFill="background1" w:themeFillShade="D9"/>
          </w:tcPr>
          <w:p w14:paraId="332B1710" w14:textId="137C5EEA" w:rsidR="00360C6D" w:rsidRPr="00360C6D" w:rsidRDefault="00A54D47" w:rsidP="00360C6D">
            <w:pPr>
              <w:spacing w:line="240" w:lineRule="auto"/>
              <w:jc w:val="center"/>
              <w:rPr>
                <w:b/>
              </w:rPr>
            </w:pPr>
            <w:r>
              <w:rPr>
                <w:b/>
              </w:rPr>
              <w:t>Deliverables</w:t>
            </w:r>
          </w:p>
        </w:tc>
      </w:tr>
      <w:tr w:rsidR="00525F91" w14:paraId="4CBD5969" w14:textId="77777777" w:rsidTr="00503482">
        <w:tc>
          <w:tcPr>
            <w:tcW w:w="2473" w:type="dxa"/>
          </w:tcPr>
          <w:p w14:paraId="23B36FEB" w14:textId="7A941A57" w:rsidR="00525F91" w:rsidRDefault="00525F91" w:rsidP="00360C6D">
            <w:pPr>
              <w:spacing w:line="240" w:lineRule="auto"/>
              <w:jc w:val="left"/>
            </w:pPr>
            <w:r>
              <w:t>Security Incident Report</w:t>
            </w:r>
          </w:p>
        </w:tc>
        <w:tc>
          <w:tcPr>
            <w:tcW w:w="2473" w:type="dxa"/>
          </w:tcPr>
          <w:p w14:paraId="35D943EB" w14:textId="5A4F9051" w:rsidR="00525F91" w:rsidRDefault="00784985" w:rsidP="00360C6D">
            <w:pPr>
              <w:spacing w:line="240" w:lineRule="auto"/>
              <w:jc w:val="center"/>
            </w:pPr>
            <w:r>
              <w:t>Best Effort</w:t>
            </w:r>
          </w:p>
        </w:tc>
        <w:tc>
          <w:tcPr>
            <w:tcW w:w="2474" w:type="dxa"/>
          </w:tcPr>
          <w:p w14:paraId="6B0F5507" w14:textId="7D40F9F9" w:rsidR="00525F91" w:rsidRDefault="00525F91" w:rsidP="00360C6D">
            <w:pPr>
              <w:spacing w:line="240" w:lineRule="auto"/>
              <w:jc w:val="center"/>
            </w:pPr>
            <w:r>
              <w:t>Yes</w:t>
            </w:r>
          </w:p>
        </w:tc>
        <w:tc>
          <w:tcPr>
            <w:tcW w:w="2474" w:type="dxa"/>
          </w:tcPr>
          <w:p w14:paraId="463DD265" w14:textId="0873D52F" w:rsidR="00525F91" w:rsidRDefault="00525F91" w:rsidP="00360C6D">
            <w:pPr>
              <w:spacing w:line="240" w:lineRule="auto"/>
              <w:jc w:val="center"/>
            </w:pPr>
            <w:r>
              <w:t>Yes</w:t>
            </w:r>
          </w:p>
        </w:tc>
      </w:tr>
      <w:tr w:rsidR="00525F91" w14:paraId="1E30CC68" w14:textId="77777777" w:rsidTr="00503482">
        <w:tc>
          <w:tcPr>
            <w:tcW w:w="2473" w:type="dxa"/>
          </w:tcPr>
          <w:p w14:paraId="63FCC67C" w14:textId="479B255E" w:rsidR="00525F91" w:rsidRDefault="00525F91" w:rsidP="00360C6D">
            <w:pPr>
              <w:spacing w:line="240" w:lineRule="auto"/>
              <w:jc w:val="left"/>
            </w:pPr>
            <w:r>
              <w:t>Vulnerability Assessment Report</w:t>
            </w:r>
          </w:p>
        </w:tc>
        <w:tc>
          <w:tcPr>
            <w:tcW w:w="2473" w:type="dxa"/>
          </w:tcPr>
          <w:p w14:paraId="73576BDE" w14:textId="68082124" w:rsidR="00525F91" w:rsidRDefault="00525F91" w:rsidP="00360C6D">
            <w:pPr>
              <w:spacing w:line="240" w:lineRule="auto"/>
              <w:jc w:val="center"/>
            </w:pPr>
            <w:r w:rsidRPr="00A6335C">
              <w:t>-</w:t>
            </w:r>
          </w:p>
        </w:tc>
        <w:tc>
          <w:tcPr>
            <w:tcW w:w="2474" w:type="dxa"/>
          </w:tcPr>
          <w:p w14:paraId="7BD22845" w14:textId="40C2B3AD" w:rsidR="00525F91" w:rsidRDefault="00525F91" w:rsidP="00360C6D">
            <w:pPr>
              <w:spacing w:line="240" w:lineRule="auto"/>
              <w:jc w:val="center"/>
            </w:pPr>
            <w:r>
              <w:t>Yes</w:t>
            </w:r>
          </w:p>
        </w:tc>
        <w:tc>
          <w:tcPr>
            <w:tcW w:w="2474" w:type="dxa"/>
          </w:tcPr>
          <w:p w14:paraId="485FCC63" w14:textId="5EC61DAD" w:rsidR="00525F91" w:rsidRDefault="00525F91" w:rsidP="00360C6D">
            <w:pPr>
              <w:spacing w:line="240" w:lineRule="auto"/>
              <w:jc w:val="center"/>
            </w:pPr>
            <w:r>
              <w:t>Yes</w:t>
            </w:r>
          </w:p>
        </w:tc>
      </w:tr>
      <w:tr w:rsidR="00525F91" w14:paraId="3ABDA2FA" w14:textId="77777777" w:rsidTr="00503482">
        <w:tc>
          <w:tcPr>
            <w:tcW w:w="2473" w:type="dxa"/>
          </w:tcPr>
          <w:p w14:paraId="5B768A0C" w14:textId="4D44C738" w:rsidR="00525F91" w:rsidRDefault="00525F91" w:rsidP="00360C6D">
            <w:pPr>
              <w:spacing w:line="240" w:lineRule="auto"/>
              <w:jc w:val="left"/>
            </w:pPr>
            <w:r>
              <w:t>Attack Surface Identification Report</w:t>
            </w:r>
          </w:p>
        </w:tc>
        <w:tc>
          <w:tcPr>
            <w:tcW w:w="2473" w:type="dxa"/>
          </w:tcPr>
          <w:p w14:paraId="6D9AD083" w14:textId="1AEC5CBD" w:rsidR="00525F91" w:rsidRDefault="00525F91" w:rsidP="00360C6D">
            <w:pPr>
              <w:spacing w:line="240" w:lineRule="auto"/>
              <w:jc w:val="center"/>
            </w:pPr>
            <w:r w:rsidRPr="00A6335C">
              <w:t>-</w:t>
            </w:r>
          </w:p>
        </w:tc>
        <w:tc>
          <w:tcPr>
            <w:tcW w:w="2474" w:type="dxa"/>
          </w:tcPr>
          <w:p w14:paraId="673E2FD8" w14:textId="7806E49F" w:rsidR="00525F91" w:rsidRDefault="00525F91" w:rsidP="00360C6D">
            <w:pPr>
              <w:spacing w:line="240" w:lineRule="auto"/>
              <w:jc w:val="center"/>
            </w:pPr>
            <w:r w:rsidRPr="00A6335C">
              <w:t>-</w:t>
            </w:r>
          </w:p>
        </w:tc>
        <w:tc>
          <w:tcPr>
            <w:tcW w:w="2474" w:type="dxa"/>
          </w:tcPr>
          <w:p w14:paraId="57BE4DDB" w14:textId="46CC2DE1" w:rsidR="00525F91" w:rsidRDefault="00525F91" w:rsidP="00360C6D">
            <w:pPr>
              <w:spacing w:line="240" w:lineRule="auto"/>
              <w:jc w:val="center"/>
            </w:pPr>
            <w:r>
              <w:t>Yes</w:t>
            </w:r>
          </w:p>
        </w:tc>
      </w:tr>
    </w:tbl>
    <w:p w14:paraId="52870AF9" w14:textId="5EF6CC19" w:rsidR="00525F91" w:rsidRDefault="00525F91">
      <w:pPr>
        <w:spacing w:after="160" w:line="259" w:lineRule="auto"/>
        <w:jc w:val="left"/>
      </w:pPr>
    </w:p>
    <w:p w14:paraId="52282FCE" w14:textId="2BF10C48" w:rsidR="003D2925" w:rsidRDefault="003D2925" w:rsidP="003D2925">
      <w:pPr>
        <w:pStyle w:val="10"/>
      </w:pPr>
      <w:bookmarkStart w:id="1" w:name="_Toc31969382"/>
      <w:r>
        <w:lastRenderedPageBreak/>
        <w:t>Flow Chart</w:t>
      </w:r>
      <w:bookmarkEnd w:id="1"/>
    </w:p>
    <w:p w14:paraId="5A62A5CB" w14:textId="32624E0C" w:rsidR="0090703D" w:rsidRDefault="0090703D" w:rsidP="001734A4">
      <w:pPr>
        <w:pStyle w:val="20"/>
        <w:numPr>
          <w:ilvl w:val="1"/>
          <w:numId w:val="28"/>
        </w:numPr>
      </w:pPr>
      <w:bookmarkStart w:id="2" w:name="_Toc31969383"/>
      <w:r>
        <w:t xml:space="preserve">Scenario 1 – </w:t>
      </w:r>
      <w:r w:rsidR="00114459">
        <w:t>Non-</w:t>
      </w:r>
      <w:r w:rsidR="008548B6">
        <w:t xml:space="preserve">NGAF </w:t>
      </w:r>
      <w:r w:rsidR="00104FB7">
        <w:t>E</w:t>
      </w:r>
      <w:r>
        <w:t>xisting Customer</w:t>
      </w:r>
      <w:bookmarkEnd w:id="2"/>
    </w:p>
    <w:p w14:paraId="6927AE9B" w14:textId="01ADACA0" w:rsidR="001734A4" w:rsidRPr="001734A4" w:rsidRDefault="001734A4" w:rsidP="001734A4">
      <w:pPr>
        <w:pStyle w:val="a0"/>
      </w:pPr>
    </w:p>
    <w:p w14:paraId="67C2230F" w14:textId="45055B5C" w:rsidR="0090703D" w:rsidRPr="0090703D" w:rsidRDefault="0090703D" w:rsidP="0090703D">
      <w:r>
        <w:rPr>
          <w:noProof/>
          <w:lang w:val="en-MY" w:eastAsia="en-MY"/>
        </w:rPr>
        <mc:AlternateContent>
          <mc:Choice Requires="wps">
            <w:drawing>
              <wp:anchor distT="0" distB="0" distL="114300" distR="114300" simplePos="0" relativeHeight="251674624" behindDoc="0" locked="0" layoutInCell="1" allowOverlap="1" wp14:anchorId="18812D94" wp14:editId="704E948E">
                <wp:simplePos x="0" y="0"/>
                <wp:positionH relativeFrom="margin">
                  <wp:align>center</wp:align>
                </wp:positionH>
                <wp:positionV relativeFrom="paragraph">
                  <wp:posOffset>91273</wp:posOffset>
                </wp:positionV>
                <wp:extent cx="3200400" cy="370936"/>
                <wp:effectExtent l="0" t="0" r="19050" b="10160"/>
                <wp:wrapNone/>
                <wp:docPr id="22" name="Oval 22"/>
                <wp:cNvGraphicFramePr/>
                <a:graphic xmlns:a="http://schemas.openxmlformats.org/drawingml/2006/main">
                  <a:graphicData uri="http://schemas.microsoft.com/office/word/2010/wordprocessingShape">
                    <wps:wsp>
                      <wps:cNvSpPr/>
                      <wps:spPr>
                        <a:xfrm>
                          <a:off x="0" y="0"/>
                          <a:ext cx="3200400" cy="370936"/>
                        </a:xfrm>
                        <a:prstGeom prst="ellipse">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1A82168B" w14:textId="5121E9B3" w:rsidR="006C482E" w:rsidRPr="00D81649" w:rsidRDefault="006C482E" w:rsidP="0090703D">
                            <w:pPr>
                              <w:jc w:val="center"/>
                              <w:rPr>
                                <w:color w:val="000000" w:themeColor="text1"/>
                              </w:rPr>
                            </w:pPr>
                            <w:r>
                              <w:rPr>
                                <w:color w:val="000000" w:themeColor="text1"/>
                              </w:rPr>
                              <w:t>Customer look for help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8812D94" id="Oval 22" o:spid="_x0000_s1028" style="position:absolute;left:0;text-align:left;margin-left:0;margin-top:7.2pt;width:252pt;height:29.2pt;z-index:25167462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" fillcolor="white [3212]" strokecolor="#1f4d78 [1604]" strokeweight="1pt">
                <v:stroke joinstyle="miter"/>
                <v:textbox>
                  <w:txbxContent>
                    <w:p w14:paraId="1A82168B" w14:textId="5121E9B3" w:rsidR="006C482E" w:rsidRPr="00D81649" w:rsidRDefault="006C482E" w:rsidP="0090703D">
                      <w:pPr>
                        <w:jc w:val="center"/>
                        <w:rPr>
                          <w:color w:val="000000" w:themeColor="text1"/>
                        </w:rPr>
                      </w:pPr>
                      <w:r>
                        <w:rPr>
                          <w:color w:val="000000" w:themeColor="text1"/>
                        </w:rPr>
                        <w:t>Customer look for help</w:t>
                      </w:r>
                    </w:p>
                  </w:txbxContent>
                </v:textbox>
                <w10:wrap anchorx="margin"/>
              </v:oval>
            </w:pict>
          </mc:Fallback>
        </mc:AlternateContent>
      </w:r>
    </w:p>
    <w:p w14:paraId="36B41D25" w14:textId="3315C73C" w:rsidR="0090703D" w:rsidRDefault="0090703D" w:rsidP="0090703D"/>
    <w:p w14:paraId="4D61A00E" w14:textId="02172499" w:rsidR="001734A4" w:rsidRDefault="001734A4">
      <w:pPr>
        <w:spacing w:after="160" w:line="259" w:lineRule="auto"/>
        <w:jc w:val="left"/>
      </w:pPr>
      <w:r>
        <w:rPr>
          <w:noProof/>
          <w:lang w:val="en-MY" w:eastAsia="en-MY"/>
        </w:rPr>
        <mc:AlternateContent>
          <mc:Choice Requires="wps">
            <w:drawing>
              <wp:anchor distT="0" distB="0" distL="114300" distR="114300" simplePos="0" relativeHeight="251680768" behindDoc="0" locked="0" layoutInCell="1" allowOverlap="1" wp14:anchorId="203FCE33" wp14:editId="4CE3A9D1">
                <wp:simplePos x="0" y="0"/>
                <wp:positionH relativeFrom="margin">
                  <wp:align>center</wp:align>
                </wp:positionH>
                <wp:positionV relativeFrom="paragraph">
                  <wp:posOffset>6985</wp:posOffset>
                </wp:positionV>
                <wp:extent cx="0" cy="492370"/>
                <wp:effectExtent l="95250" t="0" r="57150" b="60325"/>
                <wp:wrapNone/>
                <wp:docPr id="21" name="Straight Arrow Connector 21"/>
                <wp:cNvGraphicFramePr/>
                <a:graphic xmlns:a="http://schemas.openxmlformats.org/drawingml/2006/main">
                  <a:graphicData uri="http://schemas.microsoft.com/office/word/2010/wordprocessingShape">
                    <wps:wsp>
                      <wps:cNvCnPr/>
                      <wps:spPr>
                        <a:xfrm>
                          <a:off x="0" y="0"/>
                          <a:ext cx="0" cy="492370"/>
                        </a:xfrm>
                        <a:prstGeom prst="straightConnector1">
                          <a:avLst/>
                        </a:prstGeom>
                        <a:ln w="22225">
                          <a:solidFill>
                            <a:schemeClr val="accent2"/>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6E72FEE2" id="_x0000_t32" coordsize="21600,21600" o:spt="32" o:oned="t" path="m,l21600,21600e" filled="f">
                <v:path arrowok="t" fillok="f" o:connecttype="none"/>
                <o:lock v:ext="edit" shapetype="t"/>
              </v:shapetype>
              <v:shape id="Straight Arrow Connector 21" o:spid="_x0000_s1026" type="#_x0000_t32" style="position:absolute;margin-left:0;margin-top:.55pt;width:0;height:38.75pt;z-index:251680768;visibility:visible;mso-wrap-style:square;mso-wrap-distance-left:9pt;mso-wrap-distance-top:0;mso-wrap-distance-right:9pt;mso-wrap-distance-bottom:0;mso-position-horizontal:center;mso-position-horizontal-relative:margin;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" strokecolor="#ed7d31 [3205]" strokeweight="1.75pt">
                <v:stroke endarrow="open" joinstyle="miter"/>
                <w10:wrap anchorx="margin"/>
              </v:shape>
            </w:pict>
          </mc:Fallback>
        </mc:AlternateContent>
      </w:r>
    </w:p>
    <w:p w14:paraId="50042022" w14:textId="311C5E2A" w:rsidR="0090703D" w:rsidRDefault="001734A4">
      <w:pPr>
        <w:spacing w:after="160" w:line="259" w:lineRule="auto"/>
        <w:jc w:val="left"/>
      </w:pPr>
      <w:r>
        <w:rPr>
          <w:noProof/>
          <w:lang w:val="en-MY" w:eastAsia="en-MY"/>
        </w:rPr>
        <mc:AlternateContent>
          <mc:Choice Requires="wps">
            <w:drawing>
              <wp:anchor distT="0" distB="0" distL="114300" distR="114300" simplePos="0" relativeHeight="251699200" behindDoc="0" locked="0" layoutInCell="1" allowOverlap="1" wp14:anchorId="5770F1F7" wp14:editId="28553F69">
                <wp:simplePos x="0" y="0"/>
                <wp:positionH relativeFrom="margin">
                  <wp:align>center</wp:align>
                </wp:positionH>
                <wp:positionV relativeFrom="paragraph">
                  <wp:posOffset>4131945</wp:posOffset>
                </wp:positionV>
                <wp:extent cx="0" cy="492370"/>
                <wp:effectExtent l="95250" t="0" r="57150" b="60325"/>
                <wp:wrapNone/>
                <wp:docPr id="29" name="Straight Arrow Connector 29"/>
                <wp:cNvGraphicFramePr/>
                <a:graphic xmlns:a="http://schemas.openxmlformats.org/drawingml/2006/main">
                  <a:graphicData uri="http://schemas.microsoft.com/office/word/2010/wordprocessingShape">
                    <wps:wsp>
                      <wps:cNvCnPr/>
                      <wps:spPr>
                        <a:xfrm>
                          <a:off x="0" y="0"/>
                          <a:ext cx="0" cy="492370"/>
                        </a:xfrm>
                        <a:prstGeom prst="straightConnector1">
                          <a:avLst/>
                        </a:prstGeom>
                        <a:ln w="22225">
                          <a:solidFill>
                            <a:schemeClr val="accent2"/>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F13DE25" id="Straight Arrow Connector 29" o:spid="_x0000_s1026" type="#_x0000_t32" style="position:absolute;margin-left:0;margin-top:325.35pt;width:0;height:38.75pt;z-index:251699200;visibility:visible;mso-wrap-style:square;mso-wrap-distance-left:9pt;mso-wrap-distance-top:0;mso-wrap-distance-right:9pt;mso-wrap-distance-bottom:0;mso-position-horizontal:center;mso-position-horizontal-relative:margin;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" strokecolor="#ed7d31 [3205]" strokeweight="1.75pt">
                <v:stroke endarrow="open" joinstyle="miter"/>
                <w10:wrap anchorx="margin"/>
              </v:shape>
            </w:pict>
          </mc:Fallback>
        </mc:AlternateContent>
      </w:r>
      <w:r>
        <w:rPr>
          <w:noProof/>
          <w:lang w:val="en-MY" w:eastAsia="en-MY"/>
        </w:rPr>
        <mc:AlternateContent>
          <mc:Choice Requires="wps">
            <w:drawing>
              <wp:anchor distT="0" distB="0" distL="114300" distR="114300" simplePos="0" relativeHeight="251688960" behindDoc="0" locked="0" layoutInCell="1" allowOverlap="1" wp14:anchorId="4A0B3045" wp14:editId="09D0A5A5">
                <wp:simplePos x="0" y="0"/>
                <wp:positionH relativeFrom="margin">
                  <wp:posOffset>191770</wp:posOffset>
                </wp:positionH>
                <wp:positionV relativeFrom="paragraph">
                  <wp:posOffset>1755140</wp:posOffset>
                </wp:positionV>
                <wp:extent cx="5887085" cy="2381250"/>
                <wp:effectExtent l="0" t="0" r="18415" b="19050"/>
                <wp:wrapNone/>
                <wp:docPr id="23" name="Rectangle 23"/>
                <wp:cNvGraphicFramePr/>
                <a:graphic xmlns:a="http://schemas.openxmlformats.org/drawingml/2006/main">
                  <a:graphicData uri="http://schemas.microsoft.com/office/word/2010/wordprocessingShape">
                    <wps:wsp>
                      <wps:cNvSpPr/>
                      <wps:spPr>
                        <a:xfrm>
                          <a:off x="0" y="0"/>
                          <a:ext cx="5887085" cy="238125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14:paraId="473D61F4" w14:textId="50AFC843" w:rsidR="006C482E" w:rsidRPr="001734A4" w:rsidRDefault="006C482E" w:rsidP="003D2925">
                            <w:pPr>
                              <w:jc w:val="left"/>
                              <w:rPr>
                                <w:b/>
                                <w:bCs/>
                                <w:color w:val="0070C0"/>
                                <w:u w:val="single"/>
                              </w:rPr>
                            </w:pPr>
                            <w:r w:rsidRPr="001734A4">
                              <w:rPr>
                                <w:b/>
                                <w:bCs/>
                                <w:color w:val="0070C0"/>
                                <w:u w:val="single"/>
                              </w:rPr>
                              <w:t>Information Gathering Phase</w:t>
                            </w:r>
                          </w:p>
                          <w:p w14:paraId="41946548" w14:textId="7EC42E9E" w:rsidR="006C482E" w:rsidRDefault="006C482E" w:rsidP="003D2925">
                            <w:pPr>
                              <w:pStyle w:val="af0"/>
                              <w:numPr>
                                <w:ilvl w:val="0"/>
                                <w:numId w:val="13"/>
                              </w:numPr>
                              <w:jc w:val="left"/>
                              <w:rPr>
                                <w:color w:val="000000" w:themeColor="text1"/>
                              </w:rPr>
                            </w:pPr>
                            <w:r w:rsidRPr="00114459">
                              <w:rPr>
                                <w:b/>
                                <w:bCs/>
                                <w:color w:val="000000" w:themeColor="text1"/>
                              </w:rPr>
                              <w:t>Sales / presales / FAE</w:t>
                            </w:r>
                            <w:r>
                              <w:rPr>
                                <w:color w:val="000000" w:themeColor="text1"/>
                              </w:rPr>
                              <w:t xml:space="preserve"> request following information from customer</w:t>
                            </w:r>
                          </w:p>
                          <w:p w14:paraId="707AF051" w14:textId="5FEE16B1" w:rsidR="006C482E" w:rsidRDefault="006C482E" w:rsidP="003D2925">
                            <w:pPr>
                              <w:pStyle w:val="af0"/>
                              <w:numPr>
                                <w:ilvl w:val="1"/>
                                <w:numId w:val="13"/>
                              </w:numPr>
                              <w:jc w:val="left"/>
                              <w:rPr>
                                <w:color w:val="000000" w:themeColor="text1"/>
                              </w:rPr>
                            </w:pPr>
                            <w:r>
                              <w:rPr>
                                <w:color w:val="000000" w:themeColor="text1"/>
                              </w:rPr>
                              <w:t>Screenshot of encrypted files, readme file</w:t>
                            </w:r>
                          </w:p>
                          <w:p w14:paraId="1898D8CE" w14:textId="5A3CDB94" w:rsidR="006C482E" w:rsidRDefault="006C482E" w:rsidP="003D2925">
                            <w:pPr>
                              <w:pStyle w:val="af0"/>
                              <w:numPr>
                                <w:ilvl w:val="1"/>
                                <w:numId w:val="13"/>
                              </w:numPr>
                              <w:jc w:val="left"/>
                              <w:rPr>
                                <w:color w:val="000000" w:themeColor="text1"/>
                              </w:rPr>
                            </w:pPr>
                            <w:r>
                              <w:rPr>
                                <w:color w:val="000000" w:themeColor="text1"/>
                              </w:rPr>
                              <w:t>Detected date and time (estimated discovered time)</w:t>
                            </w:r>
                          </w:p>
                          <w:p w14:paraId="08E54FAB" w14:textId="58381868" w:rsidR="006C482E" w:rsidRDefault="006C482E" w:rsidP="003D2925">
                            <w:pPr>
                              <w:pStyle w:val="af0"/>
                              <w:numPr>
                                <w:ilvl w:val="1"/>
                                <w:numId w:val="13"/>
                              </w:numPr>
                              <w:jc w:val="left"/>
                              <w:rPr>
                                <w:color w:val="000000" w:themeColor="text1"/>
                              </w:rPr>
                            </w:pPr>
                            <w:r>
                              <w:rPr>
                                <w:color w:val="000000" w:themeColor="text1"/>
                              </w:rPr>
                              <w:t>Details of compromised machines, such as OS, purpose of the server</w:t>
                            </w:r>
                          </w:p>
                          <w:p w14:paraId="37D52E34" w14:textId="4DE927D2" w:rsidR="006C482E" w:rsidRDefault="006C482E" w:rsidP="003D2925">
                            <w:pPr>
                              <w:pStyle w:val="af0"/>
                              <w:numPr>
                                <w:ilvl w:val="1"/>
                                <w:numId w:val="13"/>
                              </w:numPr>
                              <w:jc w:val="left"/>
                              <w:rPr>
                                <w:color w:val="000000" w:themeColor="text1"/>
                              </w:rPr>
                            </w:pPr>
                            <w:r>
                              <w:rPr>
                                <w:color w:val="000000" w:themeColor="text1"/>
                              </w:rPr>
                              <w:t>Confirmation if RDP (TCP/3389) or SMB (TCP/445) ports are facing externally</w:t>
                            </w:r>
                          </w:p>
                          <w:p w14:paraId="04A97F61" w14:textId="7AA4BF37" w:rsidR="006C482E" w:rsidRDefault="006C482E" w:rsidP="003D2925">
                            <w:pPr>
                              <w:pStyle w:val="af0"/>
                              <w:numPr>
                                <w:ilvl w:val="1"/>
                                <w:numId w:val="13"/>
                              </w:numPr>
                              <w:jc w:val="left"/>
                              <w:rPr>
                                <w:color w:val="000000" w:themeColor="text1"/>
                              </w:rPr>
                            </w:pPr>
                            <w:r>
                              <w:rPr>
                                <w:color w:val="000000" w:themeColor="text1"/>
                              </w:rPr>
                              <w:t>Network topology (Optional)</w:t>
                            </w:r>
                          </w:p>
                          <w:p w14:paraId="7E85C85C" w14:textId="4EDD377F" w:rsidR="006C482E" w:rsidRDefault="006C482E" w:rsidP="003D2925">
                            <w:pPr>
                              <w:pStyle w:val="af0"/>
                              <w:numPr>
                                <w:ilvl w:val="0"/>
                                <w:numId w:val="13"/>
                              </w:numPr>
                              <w:jc w:val="left"/>
                              <w:rPr>
                                <w:color w:val="000000" w:themeColor="text1"/>
                              </w:rPr>
                            </w:pPr>
                            <w:r w:rsidRPr="00114459">
                              <w:rPr>
                                <w:b/>
                                <w:bCs/>
                                <w:color w:val="000000" w:themeColor="text1"/>
                              </w:rPr>
                              <w:t>Sales / presales / FAE</w:t>
                            </w:r>
                            <w:r>
                              <w:rPr>
                                <w:color w:val="000000" w:themeColor="text1"/>
                              </w:rPr>
                              <w:t xml:space="preserve"> request customer to isolate the compromised machine and connect the machine to personal hotspot / dedicated router, then install </w:t>
                            </w:r>
                            <w:proofErr w:type="spellStart"/>
                            <w:r>
                              <w:rPr>
                                <w:color w:val="000000" w:themeColor="text1"/>
                              </w:rPr>
                              <w:t>teamviewer</w:t>
                            </w:r>
                            <w:proofErr w:type="spellEnd"/>
                            <w:r>
                              <w:rPr>
                                <w:color w:val="000000" w:themeColor="text1"/>
                              </w:rPr>
                              <w:t xml:space="preserve"> and provide remote details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A0B3045" id="Rectangle 23" o:spid="_x0000_s1029" style="position:absolute;margin-left:15.1pt;margin-top:138.2pt;width:463.55pt;height:187.5pt;z-index:2516889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" filled="f" strokecolor="#1f4d78 [1604]" strokeweight="1pt">
                <v:textbox>
                  <w:txbxContent>
                    <w:p w14:paraId="473D61F4" w14:textId="50AFC843" w:rsidR="006C482E" w:rsidRPr="001734A4" w:rsidRDefault="006C482E" w:rsidP="003D2925">
                      <w:pPr>
                        <w:jc w:val="left"/>
                        <w:rPr>
                          <w:b/>
                          <w:bCs/>
                          <w:color w:val="0070C0"/>
                          <w:u w:val="single"/>
                        </w:rPr>
                      </w:pPr>
                      <w:r w:rsidRPr="001734A4">
                        <w:rPr>
                          <w:b/>
                          <w:bCs/>
                          <w:color w:val="0070C0"/>
                          <w:u w:val="single"/>
                        </w:rPr>
                        <w:t>Information Gathering Phase</w:t>
                      </w:r>
                    </w:p>
                    <w:p w14:paraId="41946548" w14:textId="7EC42E9E" w:rsidR="006C482E" w:rsidRDefault="006C482E" w:rsidP="003D2925">
                      <w:pPr>
                        <w:pStyle w:val="af0"/>
                        <w:numPr>
                          <w:ilvl w:val="0"/>
                          <w:numId w:val="13"/>
                        </w:numPr>
                        <w:jc w:val="left"/>
                        <w:rPr>
                          <w:color w:val="000000" w:themeColor="text1"/>
                        </w:rPr>
                      </w:pPr>
                      <w:r w:rsidRPr="00114459">
                        <w:rPr>
                          <w:b/>
                          <w:bCs/>
                          <w:color w:val="000000" w:themeColor="text1"/>
                        </w:rPr>
                        <w:t>Sales / presales / FAE</w:t>
                      </w:r>
                      <w:r>
                        <w:rPr>
                          <w:color w:val="000000" w:themeColor="text1"/>
                        </w:rPr>
                        <w:t xml:space="preserve"> request following information from customer</w:t>
                      </w:r>
                    </w:p>
                    <w:p w14:paraId="707AF051" w14:textId="5FEE16B1" w:rsidR="006C482E" w:rsidRDefault="006C482E" w:rsidP="003D2925">
                      <w:pPr>
                        <w:pStyle w:val="af0"/>
                        <w:numPr>
                          <w:ilvl w:val="1"/>
                          <w:numId w:val="13"/>
                        </w:numPr>
                        <w:jc w:val="left"/>
                        <w:rPr>
                          <w:color w:val="000000" w:themeColor="text1"/>
                        </w:rPr>
                      </w:pPr>
                      <w:r>
                        <w:rPr>
                          <w:color w:val="000000" w:themeColor="text1"/>
                        </w:rPr>
                        <w:t>Screenshot of encrypted files, readme file</w:t>
                      </w:r>
                    </w:p>
                    <w:p w14:paraId="1898D8CE" w14:textId="5A3CDB94" w:rsidR="006C482E" w:rsidRDefault="006C482E" w:rsidP="003D2925">
                      <w:pPr>
                        <w:pStyle w:val="af0"/>
                        <w:numPr>
                          <w:ilvl w:val="1"/>
                          <w:numId w:val="13"/>
                        </w:numPr>
                        <w:jc w:val="left"/>
                        <w:rPr>
                          <w:color w:val="000000" w:themeColor="text1"/>
                        </w:rPr>
                      </w:pPr>
                      <w:r>
                        <w:rPr>
                          <w:color w:val="000000" w:themeColor="text1"/>
                        </w:rPr>
                        <w:t>Detected date and time (estimated discovered time)</w:t>
                      </w:r>
                    </w:p>
                    <w:p w14:paraId="08E54FAB" w14:textId="58381868" w:rsidR="006C482E" w:rsidRDefault="006C482E" w:rsidP="003D2925">
                      <w:pPr>
                        <w:pStyle w:val="af0"/>
                        <w:numPr>
                          <w:ilvl w:val="1"/>
                          <w:numId w:val="13"/>
                        </w:numPr>
                        <w:jc w:val="left"/>
                        <w:rPr>
                          <w:color w:val="000000" w:themeColor="text1"/>
                        </w:rPr>
                      </w:pPr>
                      <w:r>
                        <w:rPr>
                          <w:color w:val="000000" w:themeColor="text1"/>
                        </w:rPr>
                        <w:t>Details of compromised machines, such as OS, purpose of the server</w:t>
                      </w:r>
                    </w:p>
                    <w:p w14:paraId="37D52E34" w14:textId="4DE927D2" w:rsidR="006C482E" w:rsidRDefault="006C482E" w:rsidP="003D2925">
                      <w:pPr>
                        <w:pStyle w:val="af0"/>
                        <w:numPr>
                          <w:ilvl w:val="1"/>
                          <w:numId w:val="13"/>
                        </w:numPr>
                        <w:jc w:val="left"/>
                        <w:rPr>
                          <w:color w:val="000000" w:themeColor="text1"/>
                        </w:rPr>
                      </w:pPr>
                      <w:r>
                        <w:rPr>
                          <w:color w:val="000000" w:themeColor="text1"/>
                        </w:rPr>
                        <w:t>Confirmation if RDP (TCP/3389) or SMB (TCP/445) ports are facing externally</w:t>
                      </w:r>
                    </w:p>
                    <w:p w14:paraId="04A97F61" w14:textId="7AA4BF37" w:rsidR="006C482E" w:rsidRDefault="006C482E" w:rsidP="003D2925">
                      <w:pPr>
                        <w:pStyle w:val="af0"/>
                        <w:numPr>
                          <w:ilvl w:val="1"/>
                          <w:numId w:val="13"/>
                        </w:numPr>
                        <w:jc w:val="left"/>
                        <w:rPr>
                          <w:color w:val="000000" w:themeColor="text1"/>
                        </w:rPr>
                      </w:pPr>
                      <w:r>
                        <w:rPr>
                          <w:color w:val="000000" w:themeColor="text1"/>
                        </w:rPr>
                        <w:t>Network topology (Optional)</w:t>
                      </w:r>
                    </w:p>
                    <w:p w14:paraId="7E85C85C" w14:textId="4EDD377F" w:rsidR="006C482E" w:rsidRDefault="006C482E" w:rsidP="003D2925">
                      <w:pPr>
                        <w:pStyle w:val="af0"/>
                        <w:numPr>
                          <w:ilvl w:val="0"/>
                          <w:numId w:val="13"/>
                        </w:numPr>
                        <w:jc w:val="left"/>
                        <w:rPr>
                          <w:color w:val="000000" w:themeColor="text1"/>
                        </w:rPr>
                      </w:pPr>
                      <w:r w:rsidRPr="00114459">
                        <w:rPr>
                          <w:b/>
                          <w:bCs/>
                          <w:color w:val="000000" w:themeColor="text1"/>
                        </w:rPr>
                        <w:t>Sales / presales / FAE</w:t>
                      </w:r>
                      <w:r>
                        <w:rPr>
                          <w:color w:val="000000" w:themeColor="text1"/>
                        </w:rPr>
                        <w:t xml:space="preserve"> request customer to isolate the compromised machine and connect the machine to personal hotspot / dedicated router, then install </w:t>
                      </w:r>
                      <w:proofErr w:type="spellStart"/>
                      <w:r>
                        <w:rPr>
                          <w:color w:val="000000" w:themeColor="text1"/>
                        </w:rPr>
                        <w:t>teamviewer</w:t>
                      </w:r>
                      <w:proofErr w:type="spellEnd"/>
                      <w:r>
                        <w:rPr>
                          <w:color w:val="000000" w:themeColor="text1"/>
                        </w:rPr>
                        <w:t xml:space="preserve"> and provide remote details</w:t>
                      </w:r>
                    </w:p>
                  </w:txbxContent>
                </v:textbox>
                <w10:wrap anchorx="margin"/>
              </v:rect>
            </w:pict>
          </mc:Fallback>
        </mc:AlternateContent>
      </w:r>
      <w:r>
        <w:rPr>
          <w:noProof/>
          <w:lang w:val="en-MY" w:eastAsia="en-MY"/>
        </w:rPr>
        <mc:AlternateContent>
          <mc:Choice Requires="wps">
            <w:drawing>
              <wp:anchor distT="0" distB="0" distL="114300" distR="114300" simplePos="0" relativeHeight="251675648" behindDoc="0" locked="0" layoutInCell="1" allowOverlap="1" wp14:anchorId="77F5E056" wp14:editId="7AC040C1">
                <wp:simplePos x="0" y="0"/>
                <wp:positionH relativeFrom="margin">
                  <wp:posOffset>182245</wp:posOffset>
                </wp:positionH>
                <wp:positionV relativeFrom="paragraph">
                  <wp:posOffset>260350</wp:posOffset>
                </wp:positionV>
                <wp:extent cx="5908040" cy="1009650"/>
                <wp:effectExtent l="0" t="0" r="16510" b="19050"/>
                <wp:wrapNone/>
                <wp:docPr id="20" name="Rectangle 20"/>
                <wp:cNvGraphicFramePr/>
                <a:graphic xmlns:a="http://schemas.openxmlformats.org/drawingml/2006/main">
                  <a:graphicData uri="http://schemas.microsoft.com/office/word/2010/wordprocessingShape">
                    <wps:wsp>
                      <wps:cNvSpPr/>
                      <wps:spPr>
                        <a:xfrm>
                          <a:off x="0" y="0"/>
                          <a:ext cx="5908040" cy="100965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14:paraId="2BDC913C" w14:textId="547E05B4" w:rsidR="006C482E" w:rsidRPr="001734A4" w:rsidRDefault="006C482E" w:rsidP="003D2925">
                            <w:pPr>
                              <w:jc w:val="left"/>
                              <w:rPr>
                                <w:b/>
                                <w:bCs/>
                                <w:color w:val="0070C0"/>
                                <w:u w:val="single"/>
                              </w:rPr>
                            </w:pPr>
                            <w:r w:rsidRPr="001734A4">
                              <w:rPr>
                                <w:b/>
                                <w:bCs/>
                                <w:color w:val="0070C0"/>
                                <w:u w:val="single"/>
                              </w:rPr>
                              <w:t>Pre-Engagement Phase</w:t>
                            </w:r>
                          </w:p>
                          <w:p w14:paraId="08956076" w14:textId="4372F2E2" w:rsidR="006C482E" w:rsidRDefault="006C482E" w:rsidP="003D2925">
                            <w:pPr>
                              <w:pStyle w:val="af0"/>
                              <w:numPr>
                                <w:ilvl w:val="0"/>
                                <w:numId w:val="12"/>
                              </w:numPr>
                              <w:jc w:val="left"/>
                              <w:rPr>
                                <w:color w:val="000000" w:themeColor="text1"/>
                              </w:rPr>
                            </w:pPr>
                            <w:r w:rsidRPr="00114459">
                              <w:rPr>
                                <w:b/>
                                <w:bCs/>
                                <w:color w:val="000000" w:themeColor="text1"/>
                              </w:rPr>
                              <w:t>Sales / presales / FAE</w:t>
                            </w:r>
                            <w:r w:rsidRPr="0090703D">
                              <w:rPr>
                                <w:color w:val="000000" w:themeColor="text1"/>
                              </w:rPr>
                              <w:t xml:space="preserve"> create external group with customer and presales</w:t>
                            </w:r>
                          </w:p>
                          <w:p w14:paraId="3358AB23" w14:textId="563C20D3" w:rsidR="006C482E" w:rsidRDefault="006C482E" w:rsidP="003D2925">
                            <w:pPr>
                              <w:pStyle w:val="af0"/>
                              <w:numPr>
                                <w:ilvl w:val="0"/>
                                <w:numId w:val="12"/>
                              </w:numPr>
                              <w:jc w:val="left"/>
                              <w:rPr>
                                <w:color w:val="000000" w:themeColor="text1"/>
                              </w:rPr>
                            </w:pPr>
                            <w:r w:rsidRPr="00114459">
                              <w:rPr>
                                <w:b/>
                                <w:bCs/>
                                <w:color w:val="000000" w:themeColor="text1"/>
                              </w:rPr>
                              <w:t xml:space="preserve">Sales / </w:t>
                            </w:r>
                            <w:r>
                              <w:rPr>
                                <w:b/>
                                <w:bCs/>
                                <w:color w:val="000000" w:themeColor="text1"/>
                              </w:rPr>
                              <w:t>Security PM</w:t>
                            </w:r>
                            <w:r>
                              <w:rPr>
                                <w:color w:val="000000" w:themeColor="text1"/>
                              </w:rPr>
                              <w:t xml:space="preserve"> inform Yue Fan to create internal group with </w:t>
                            </w:r>
                            <w:proofErr w:type="spellStart"/>
                            <w:r>
                              <w:rPr>
                                <w:color w:val="000000" w:themeColor="text1"/>
                              </w:rPr>
                              <w:t>RnD</w:t>
                            </w:r>
                            <w:proofErr w:type="spellEnd"/>
                            <w:r>
                              <w:rPr>
                                <w:color w:val="000000" w:themeColor="text1"/>
                              </w:rPr>
                              <w:t xml:space="preserve"> and ES team</w:t>
                            </w:r>
                          </w:p>
                          <w:p w14:paraId="2AD127DC" w14:textId="084C1FAA" w:rsidR="006C482E" w:rsidRPr="0090703D" w:rsidRDefault="006C482E" w:rsidP="003D2925">
                            <w:pPr>
                              <w:pStyle w:val="af0"/>
                              <w:numPr>
                                <w:ilvl w:val="0"/>
                                <w:numId w:val="12"/>
                              </w:numPr>
                              <w:jc w:val="left"/>
                              <w:rPr>
                                <w:color w:val="000000" w:themeColor="text1"/>
                              </w:rPr>
                            </w:pPr>
                            <w:r>
                              <w:rPr>
                                <w:color w:val="000000" w:themeColor="text1"/>
                              </w:rPr>
                              <w:t>If onsite is required, partner need to be onsite; Sangfor will remote support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7F5E056" id="Rectangle 20" o:spid="_x0000_s1030" style="position:absolute;margin-left:14.35pt;margin-top:20.5pt;width:465.2pt;height:79.5pt;z-index:2516756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" filled="f" strokecolor="#1f4d78 [1604]" strokeweight="1pt">
                <v:textbox>
                  <w:txbxContent>
                    <w:p w14:paraId="2BDC913C" w14:textId="547E05B4" w:rsidR="006C482E" w:rsidRPr="001734A4" w:rsidRDefault="006C482E" w:rsidP="003D2925">
                      <w:pPr>
                        <w:jc w:val="left"/>
                        <w:rPr>
                          <w:b/>
                          <w:bCs/>
                          <w:color w:val="0070C0"/>
                          <w:u w:val="single"/>
                        </w:rPr>
                      </w:pPr>
                      <w:r w:rsidRPr="001734A4">
                        <w:rPr>
                          <w:b/>
                          <w:bCs/>
                          <w:color w:val="0070C0"/>
                          <w:u w:val="single"/>
                        </w:rPr>
                        <w:t>Pre-Engagement Phase</w:t>
                      </w:r>
                    </w:p>
                    <w:p w14:paraId="08956076" w14:textId="4372F2E2" w:rsidR="006C482E" w:rsidRDefault="006C482E" w:rsidP="003D2925">
                      <w:pPr>
                        <w:pStyle w:val="af0"/>
                        <w:numPr>
                          <w:ilvl w:val="0"/>
                          <w:numId w:val="12"/>
                        </w:numPr>
                        <w:jc w:val="left"/>
                        <w:rPr>
                          <w:color w:val="000000" w:themeColor="text1"/>
                        </w:rPr>
                      </w:pPr>
                      <w:r w:rsidRPr="00114459">
                        <w:rPr>
                          <w:b/>
                          <w:bCs/>
                          <w:color w:val="000000" w:themeColor="text1"/>
                        </w:rPr>
                        <w:t>Sales / presales / FAE</w:t>
                      </w:r>
                      <w:r w:rsidRPr="0090703D">
                        <w:rPr>
                          <w:color w:val="000000" w:themeColor="text1"/>
                        </w:rPr>
                        <w:t xml:space="preserve"> create external group with customer and presales</w:t>
                      </w:r>
                    </w:p>
                    <w:p w14:paraId="3358AB23" w14:textId="563C20D3" w:rsidR="006C482E" w:rsidRDefault="006C482E" w:rsidP="003D2925">
                      <w:pPr>
                        <w:pStyle w:val="af0"/>
                        <w:numPr>
                          <w:ilvl w:val="0"/>
                          <w:numId w:val="12"/>
                        </w:numPr>
                        <w:jc w:val="left"/>
                        <w:rPr>
                          <w:color w:val="000000" w:themeColor="text1"/>
                        </w:rPr>
                      </w:pPr>
                      <w:r w:rsidRPr="00114459">
                        <w:rPr>
                          <w:b/>
                          <w:bCs/>
                          <w:color w:val="000000" w:themeColor="text1"/>
                        </w:rPr>
                        <w:t xml:space="preserve">Sales / </w:t>
                      </w:r>
                      <w:r>
                        <w:rPr>
                          <w:b/>
                          <w:bCs/>
                          <w:color w:val="000000" w:themeColor="text1"/>
                        </w:rPr>
                        <w:t>Security PM</w:t>
                      </w:r>
                      <w:r>
                        <w:rPr>
                          <w:color w:val="000000" w:themeColor="text1"/>
                        </w:rPr>
                        <w:t xml:space="preserve"> inform Yue Fan to create internal group with </w:t>
                      </w:r>
                      <w:proofErr w:type="spellStart"/>
                      <w:r>
                        <w:rPr>
                          <w:color w:val="000000" w:themeColor="text1"/>
                        </w:rPr>
                        <w:t>RnD</w:t>
                      </w:r>
                      <w:proofErr w:type="spellEnd"/>
                      <w:r>
                        <w:rPr>
                          <w:color w:val="000000" w:themeColor="text1"/>
                        </w:rPr>
                        <w:t xml:space="preserve"> and ES team</w:t>
                      </w:r>
                    </w:p>
                    <w:p w14:paraId="2AD127DC" w14:textId="084C1FAA" w:rsidR="006C482E" w:rsidRPr="0090703D" w:rsidRDefault="006C482E" w:rsidP="003D2925">
                      <w:pPr>
                        <w:pStyle w:val="af0"/>
                        <w:numPr>
                          <w:ilvl w:val="0"/>
                          <w:numId w:val="12"/>
                        </w:numPr>
                        <w:jc w:val="left"/>
                        <w:rPr>
                          <w:color w:val="000000" w:themeColor="text1"/>
                        </w:rPr>
                      </w:pPr>
                      <w:r>
                        <w:rPr>
                          <w:color w:val="000000" w:themeColor="text1"/>
                        </w:rPr>
                        <w:t>If onsite is required, partner need to be onsite; Sangfor will remote support</w:t>
                      </w:r>
                    </w:p>
                  </w:txbxContent>
                </v:textbox>
                <w10:wrap anchorx="margin"/>
              </v:rect>
            </w:pict>
          </mc:Fallback>
        </mc:AlternateContent>
      </w:r>
      <w:r w:rsidR="00622E7C">
        <w:rPr>
          <w:noProof/>
          <w:lang w:val="en-MY" w:eastAsia="en-MY"/>
        </w:rPr>
        <mc:AlternateContent>
          <mc:Choice Requires="wps">
            <w:drawing>
              <wp:anchor distT="0" distB="0" distL="114300" distR="114300" simplePos="0" relativeHeight="251697152" behindDoc="0" locked="0" layoutInCell="1" allowOverlap="1" wp14:anchorId="504E3790" wp14:editId="2CEC922D">
                <wp:simplePos x="0" y="0"/>
                <wp:positionH relativeFrom="margin">
                  <wp:align>center</wp:align>
                </wp:positionH>
                <wp:positionV relativeFrom="paragraph">
                  <wp:posOffset>1269258</wp:posOffset>
                </wp:positionV>
                <wp:extent cx="0" cy="492370"/>
                <wp:effectExtent l="95250" t="0" r="57150" b="60325"/>
                <wp:wrapNone/>
                <wp:docPr id="28" name="Straight Arrow Connector 28"/>
                <wp:cNvGraphicFramePr/>
                <a:graphic xmlns:a="http://schemas.openxmlformats.org/drawingml/2006/main">
                  <a:graphicData uri="http://schemas.microsoft.com/office/word/2010/wordprocessingShape">
                    <wps:wsp>
                      <wps:cNvCnPr/>
                      <wps:spPr>
                        <a:xfrm>
                          <a:off x="0" y="0"/>
                          <a:ext cx="0" cy="492370"/>
                        </a:xfrm>
                        <a:prstGeom prst="straightConnector1">
                          <a:avLst/>
                        </a:prstGeom>
                        <a:ln w="22225">
                          <a:solidFill>
                            <a:schemeClr val="accent2"/>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3EBD99A" id="Straight Arrow Connector 28" o:spid="_x0000_s1026" type="#_x0000_t32" style="position:absolute;margin-left:0;margin-top:99.95pt;width:0;height:38.75pt;z-index:251697152;visibility:visible;mso-wrap-style:square;mso-wrap-distance-left:9pt;mso-wrap-distance-top:0;mso-wrap-distance-right:9pt;mso-wrap-distance-bottom:0;mso-position-horizontal:center;mso-position-horizontal-relative:margin;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" strokecolor="#ed7d31 [3205]" strokeweight="1.75pt">
                <v:stroke endarrow="open" joinstyle="miter"/>
                <w10:wrap anchorx="margin"/>
              </v:shape>
            </w:pict>
          </mc:Fallback>
        </mc:AlternateContent>
      </w:r>
      <w:r>
        <w:t xml:space="preserve"> </w:t>
      </w:r>
      <w:r w:rsidR="0090703D">
        <w:br w:type="page"/>
      </w:r>
    </w:p>
    <w:p w14:paraId="59D24E6D" w14:textId="663F7624" w:rsidR="0090703D" w:rsidRDefault="001734A4" w:rsidP="0090703D">
      <w:r>
        <w:rPr>
          <w:noProof/>
          <w:lang w:val="en-MY" w:eastAsia="en-MY"/>
        </w:rPr>
        <w:lastRenderedPageBreak/>
        <mc:AlternateContent>
          <mc:Choice Requires="wps">
            <w:drawing>
              <wp:anchor distT="0" distB="0" distL="114300" distR="114300" simplePos="0" relativeHeight="251691008" behindDoc="0" locked="0" layoutInCell="1" allowOverlap="1" wp14:anchorId="46C8CBBB" wp14:editId="40811B7F">
                <wp:simplePos x="0" y="0"/>
                <wp:positionH relativeFrom="margin">
                  <wp:posOffset>191770</wp:posOffset>
                </wp:positionH>
                <wp:positionV relativeFrom="paragraph">
                  <wp:posOffset>36195</wp:posOffset>
                </wp:positionV>
                <wp:extent cx="5887289" cy="1905000"/>
                <wp:effectExtent l="0" t="0" r="18415" b="19050"/>
                <wp:wrapNone/>
                <wp:docPr id="24" name="Rectangle 24"/>
                <wp:cNvGraphicFramePr/>
                <a:graphic xmlns:a="http://schemas.openxmlformats.org/drawingml/2006/main">
                  <a:graphicData uri="http://schemas.microsoft.com/office/word/2010/wordprocessingShape">
                    <wps:wsp>
                      <wps:cNvSpPr/>
                      <wps:spPr>
                        <a:xfrm>
                          <a:off x="0" y="0"/>
                          <a:ext cx="5887289" cy="190500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14:paraId="46C770B9" w14:textId="42C592E4" w:rsidR="006C482E" w:rsidRPr="001734A4" w:rsidRDefault="006C482E" w:rsidP="003D2925">
                            <w:pPr>
                              <w:jc w:val="left"/>
                              <w:rPr>
                                <w:b/>
                                <w:bCs/>
                                <w:color w:val="0070C0"/>
                                <w:u w:val="single"/>
                              </w:rPr>
                            </w:pPr>
                            <w:r w:rsidRPr="001734A4">
                              <w:rPr>
                                <w:b/>
                                <w:bCs/>
                                <w:color w:val="0070C0"/>
                                <w:u w:val="single"/>
                              </w:rPr>
                              <w:t>Investigation Phase</w:t>
                            </w:r>
                          </w:p>
                          <w:p w14:paraId="48259A64" w14:textId="00A95189" w:rsidR="006C482E" w:rsidRDefault="00035F1E" w:rsidP="003D2925">
                            <w:pPr>
                              <w:pStyle w:val="af0"/>
                              <w:numPr>
                                <w:ilvl w:val="0"/>
                                <w:numId w:val="13"/>
                              </w:numPr>
                              <w:jc w:val="left"/>
                              <w:rPr>
                                <w:color w:val="000000" w:themeColor="text1"/>
                              </w:rPr>
                            </w:pPr>
                            <w:r>
                              <w:rPr>
                                <w:b/>
                                <w:bCs/>
                                <w:color w:val="000000" w:themeColor="text1"/>
                              </w:rPr>
                              <w:t>IR</w:t>
                            </w:r>
                            <w:r w:rsidR="006C482E" w:rsidRPr="00114459">
                              <w:rPr>
                                <w:b/>
                                <w:bCs/>
                                <w:color w:val="000000" w:themeColor="text1"/>
                              </w:rPr>
                              <w:t xml:space="preserve"> team</w:t>
                            </w:r>
                            <w:r w:rsidR="006C482E">
                              <w:rPr>
                                <w:color w:val="000000" w:themeColor="text1"/>
                              </w:rPr>
                              <w:t xml:space="preserve"> helps to identify ransomware family, ransomware type and description, entry point, abnormally identification, kill chain determination, Indicator of Compromise (IOC) determination, triage determination</w:t>
                            </w:r>
                          </w:p>
                          <w:p w14:paraId="02B77205" w14:textId="1F00F710" w:rsidR="006C482E" w:rsidRDefault="00035F1E" w:rsidP="003D2925">
                            <w:pPr>
                              <w:pStyle w:val="af0"/>
                              <w:numPr>
                                <w:ilvl w:val="0"/>
                                <w:numId w:val="13"/>
                              </w:numPr>
                              <w:jc w:val="left"/>
                              <w:rPr>
                                <w:color w:val="000000" w:themeColor="text1"/>
                              </w:rPr>
                            </w:pPr>
                            <w:r>
                              <w:rPr>
                                <w:b/>
                                <w:bCs/>
                                <w:color w:val="000000" w:themeColor="text1"/>
                              </w:rPr>
                              <w:t>IR</w:t>
                            </w:r>
                            <w:r w:rsidRPr="00114459">
                              <w:rPr>
                                <w:b/>
                                <w:bCs/>
                                <w:color w:val="000000" w:themeColor="text1"/>
                              </w:rPr>
                              <w:t xml:space="preserve"> </w:t>
                            </w:r>
                            <w:r w:rsidR="006C482E" w:rsidRPr="00114459">
                              <w:rPr>
                                <w:b/>
                                <w:bCs/>
                                <w:color w:val="000000" w:themeColor="text1"/>
                              </w:rPr>
                              <w:t>team</w:t>
                            </w:r>
                            <w:r w:rsidR="006C482E">
                              <w:rPr>
                                <w:color w:val="000000" w:themeColor="text1"/>
                              </w:rPr>
                              <w:t xml:space="preserve"> to capture screenshot for every </w:t>
                            </w:r>
                            <w:proofErr w:type="gramStart"/>
                            <w:r w:rsidR="006C482E">
                              <w:rPr>
                                <w:color w:val="000000" w:themeColor="text1"/>
                              </w:rPr>
                              <w:t>steps</w:t>
                            </w:r>
                            <w:proofErr w:type="gramEnd"/>
                            <w:r w:rsidR="006C482E">
                              <w:rPr>
                                <w:color w:val="000000" w:themeColor="text1"/>
                              </w:rPr>
                              <w:t xml:space="preserve"> taken for later documentation purpose</w:t>
                            </w:r>
                          </w:p>
                          <w:p w14:paraId="6461AFEB" w14:textId="0613394A" w:rsidR="006C482E" w:rsidRDefault="00035F1E" w:rsidP="003D2925">
                            <w:pPr>
                              <w:pStyle w:val="af0"/>
                              <w:numPr>
                                <w:ilvl w:val="0"/>
                                <w:numId w:val="13"/>
                              </w:numPr>
                              <w:jc w:val="left"/>
                              <w:rPr>
                                <w:color w:val="000000" w:themeColor="text1"/>
                              </w:rPr>
                            </w:pPr>
                            <w:r>
                              <w:rPr>
                                <w:b/>
                                <w:bCs/>
                                <w:color w:val="000000" w:themeColor="text1"/>
                              </w:rPr>
                              <w:t>IR</w:t>
                            </w:r>
                            <w:r w:rsidRPr="00114459">
                              <w:rPr>
                                <w:b/>
                                <w:bCs/>
                                <w:color w:val="000000" w:themeColor="text1"/>
                              </w:rPr>
                              <w:t xml:space="preserve"> </w:t>
                            </w:r>
                            <w:r w:rsidR="006C482E" w:rsidRPr="00114459">
                              <w:rPr>
                                <w:b/>
                                <w:bCs/>
                                <w:color w:val="000000" w:themeColor="text1"/>
                              </w:rPr>
                              <w:t>team</w:t>
                            </w:r>
                            <w:r w:rsidR="006C482E">
                              <w:rPr>
                                <w:color w:val="000000" w:themeColor="text1"/>
                              </w:rPr>
                              <w:t xml:space="preserve"> to assist in installing Endpoint Secure to remove the ransomware file</w:t>
                            </w:r>
                          </w:p>
                          <w:p w14:paraId="698648B0" w14:textId="77CDF640" w:rsidR="006C482E" w:rsidRDefault="00035F1E" w:rsidP="003D2925">
                            <w:pPr>
                              <w:pStyle w:val="af0"/>
                              <w:numPr>
                                <w:ilvl w:val="0"/>
                                <w:numId w:val="13"/>
                              </w:numPr>
                              <w:jc w:val="left"/>
                              <w:rPr>
                                <w:color w:val="000000" w:themeColor="text1"/>
                              </w:rPr>
                            </w:pPr>
                            <w:r>
                              <w:rPr>
                                <w:b/>
                                <w:bCs/>
                                <w:color w:val="000000" w:themeColor="text1"/>
                              </w:rPr>
                              <w:t>IR</w:t>
                            </w:r>
                            <w:r w:rsidRPr="00114459">
                              <w:rPr>
                                <w:b/>
                                <w:bCs/>
                                <w:color w:val="000000" w:themeColor="text1"/>
                              </w:rPr>
                              <w:t xml:space="preserve"> </w:t>
                            </w:r>
                            <w:r w:rsidR="006C482E" w:rsidRPr="00114459">
                              <w:rPr>
                                <w:b/>
                                <w:bCs/>
                                <w:color w:val="000000" w:themeColor="text1"/>
                              </w:rPr>
                              <w:t>team</w:t>
                            </w:r>
                            <w:r w:rsidR="006C482E">
                              <w:rPr>
                                <w:color w:val="000000" w:themeColor="text1"/>
                              </w:rPr>
                              <w:t xml:space="preserve"> to discuss internally on improvement proposal</w:t>
                            </w:r>
                          </w:p>
                          <w:p w14:paraId="63BE9941" w14:textId="722A51CA" w:rsidR="006C482E" w:rsidRPr="001734A4" w:rsidRDefault="00035F1E" w:rsidP="001734A4">
                            <w:pPr>
                              <w:pStyle w:val="af0"/>
                              <w:numPr>
                                <w:ilvl w:val="0"/>
                                <w:numId w:val="13"/>
                              </w:numPr>
                              <w:jc w:val="left"/>
                              <w:rPr>
                                <w:color w:val="000000" w:themeColor="text1"/>
                              </w:rPr>
                            </w:pPr>
                            <w:r>
                              <w:rPr>
                                <w:b/>
                                <w:bCs/>
                                <w:color w:val="000000" w:themeColor="text1"/>
                              </w:rPr>
                              <w:t>IR</w:t>
                            </w:r>
                            <w:r w:rsidRPr="00114459">
                              <w:rPr>
                                <w:b/>
                                <w:bCs/>
                                <w:color w:val="000000" w:themeColor="text1"/>
                              </w:rPr>
                              <w:t xml:space="preserve"> </w:t>
                            </w:r>
                            <w:r w:rsidR="006C482E" w:rsidRPr="00114459">
                              <w:rPr>
                                <w:b/>
                                <w:bCs/>
                                <w:color w:val="000000" w:themeColor="text1"/>
                              </w:rPr>
                              <w:t>team, Sales and PM</w:t>
                            </w:r>
                            <w:r w:rsidR="006C482E">
                              <w:rPr>
                                <w:color w:val="000000" w:themeColor="text1"/>
                              </w:rPr>
                              <w:t xml:space="preserve"> to assist in drafting security incident report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6C8CBBB" id="Rectangle 24" o:spid="_x0000_s1031" style="position:absolute;left:0;text-align:left;margin-left:15.1pt;margin-top:2.85pt;width:463.55pt;height:150pt;z-index:2516910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" filled="f" strokecolor="#1f4d78 [1604]" strokeweight="1pt">
                <v:textbox>
                  <w:txbxContent>
                    <w:p w14:paraId="46C770B9" w14:textId="42C592E4" w:rsidR="006C482E" w:rsidRPr="001734A4" w:rsidRDefault="006C482E" w:rsidP="003D2925">
                      <w:pPr>
                        <w:jc w:val="left"/>
                        <w:rPr>
                          <w:b/>
                          <w:bCs/>
                          <w:color w:val="0070C0"/>
                          <w:u w:val="single"/>
                        </w:rPr>
                      </w:pPr>
                      <w:bookmarkStart w:id="4" w:name="_GoBack"/>
                      <w:r w:rsidRPr="001734A4">
                        <w:rPr>
                          <w:b/>
                          <w:bCs/>
                          <w:color w:val="0070C0"/>
                          <w:u w:val="single"/>
                        </w:rPr>
                        <w:t>Investigation Phase</w:t>
                      </w:r>
                    </w:p>
                    <w:p w14:paraId="48259A64" w14:textId="00A95189" w:rsidR="006C482E" w:rsidRDefault="00035F1E" w:rsidP="003D2925">
                      <w:pPr>
                        <w:pStyle w:val="af0"/>
                        <w:numPr>
                          <w:ilvl w:val="0"/>
                          <w:numId w:val="13"/>
                        </w:numPr>
                        <w:jc w:val="left"/>
                        <w:rPr>
                          <w:color w:val="000000" w:themeColor="text1"/>
                        </w:rPr>
                      </w:pPr>
                      <w:r>
                        <w:rPr>
                          <w:b/>
                          <w:bCs/>
                          <w:color w:val="000000" w:themeColor="text1"/>
                        </w:rPr>
                        <w:t>IR</w:t>
                      </w:r>
                      <w:r w:rsidR="006C482E" w:rsidRPr="00114459">
                        <w:rPr>
                          <w:b/>
                          <w:bCs/>
                          <w:color w:val="000000" w:themeColor="text1"/>
                        </w:rPr>
                        <w:t xml:space="preserve"> team</w:t>
                      </w:r>
                      <w:r w:rsidR="006C482E">
                        <w:rPr>
                          <w:color w:val="000000" w:themeColor="text1"/>
                        </w:rPr>
                        <w:t xml:space="preserve"> helps to identify ransomware family, ransomware type and description, entry point, abnormally identification, kill chain determination, Indicator of Compromise (IOC) determination, triage determination</w:t>
                      </w:r>
                    </w:p>
                    <w:p w14:paraId="02B77205" w14:textId="1F00F710" w:rsidR="006C482E" w:rsidRDefault="00035F1E" w:rsidP="003D2925">
                      <w:pPr>
                        <w:pStyle w:val="af0"/>
                        <w:numPr>
                          <w:ilvl w:val="0"/>
                          <w:numId w:val="13"/>
                        </w:numPr>
                        <w:jc w:val="left"/>
                        <w:rPr>
                          <w:color w:val="000000" w:themeColor="text1"/>
                        </w:rPr>
                      </w:pPr>
                      <w:r>
                        <w:rPr>
                          <w:b/>
                          <w:bCs/>
                          <w:color w:val="000000" w:themeColor="text1"/>
                        </w:rPr>
                        <w:t>IR</w:t>
                      </w:r>
                      <w:r w:rsidRPr="00114459">
                        <w:rPr>
                          <w:b/>
                          <w:bCs/>
                          <w:color w:val="000000" w:themeColor="text1"/>
                        </w:rPr>
                        <w:t xml:space="preserve"> </w:t>
                      </w:r>
                      <w:r w:rsidR="006C482E" w:rsidRPr="00114459">
                        <w:rPr>
                          <w:b/>
                          <w:bCs/>
                          <w:color w:val="000000" w:themeColor="text1"/>
                        </w:rPr>
                        <w:t>team</w:t>
                      </w:r>
                      <w:r w:rsidR="006C482E">
                        <w:rPr>
                          <w:color w:val="000000" w:themeColor="text1"/>
                        </w:rPr>
                        <w:t xml:space="preserve"> to capture screenshot for every </w:t>
                      </w:r>
                      <w:proofErr w:type="gramStart"/>
                      <w:r w:rsidR="006C482E">
                        <w:rPr>
                          <w:color w:val="000000" w:themeColor="text1"/>
                        </w:rPr>
                        <w:t>steps</w:t>
                      </w:r>
                      <w:proofErr w:type="gramEnd"/>
                      <w:r w:rsidR="006C482E">
                        <w:rPr>
                          <w:color w:val="000000" w:themeColor="text1"/>
                        </w:rPr>
                        <w:t xml:space="preserve"> taken for later documentation purpose</w:t>
                      </w:r>
                    </w:p>
                    <w:p w14:paraId="6461AFEB" w14:textId="0613394A" w:rsidR="006C482E" w:rsidRDefault="00035F1E" w:rsidP="003D2925">
                      <w:pPr>
                        <w:pStyle w:val="af0"/>
                        <w:numPr>
                          <w:ilvl w:val="0"/>
                          <w:numId w:val="13"/>
                        </w:numPr>
                        <w:jc w:val="left"/>
                        <w:rPr>
                          <w:color w:val="000000" w:themeColor="text1"/>
                        </w:rPr>
                      </w:pPr>
                      <w:r>
                        <w:rPr>
                          <w:b/>
                          <w:bCs/>
                          <w:color w:val="000000" w:themeColor="text1"/>
                        </w:rPr>
                        <w:t>IR</w:t>
                      </w:r>
                      <w:r w:rsidRPr="00114459">
                        <w:rPr>
                          <w:b/>
                          <w:bCs/>
                          <w:color w:val="000000" w:themeColor="text1"/>
                        </w:rPr>
                        <w:t xml:space="preserve"> </w:t>
                      </w:r>
                      <w:r w:rsidR="006C482E" w:rsidRPr="00114459">
                        <w:rPr>
                          <w:b/>
                          <w:bCs/>
                          <w:color w:val="000000" w:themeColor="text1"/>
                        </w:rPr>
                        <w:t>team</w:t>
                      </w:r>
                      <w:r w:rsidR="006C482E">
                        <w:rPr>
                          <w:color w:val="000000" w:themeColor="text1"/>
                        </w:rPr>
                        <w:t xml:space="preserve"> to assist in installing Endpoint Secure to remove the ransomware file</w:t>
                      </w:r>
                    </w:p>
                    <w:p w14:paraId="698648B0" w14:textId="77CDF640" w:rsidR="006C482E" w:rsidRDefault="00035F1E" w:rsidP="003D2925">
                      <w:pPr>
                        <w:pStyle w:val="af0"/>
                        <w:numPr>
                          <w:ilvl w:val="0"/>
                          <w:numId w:val="13"/>
                        </w:numPr>
                        <w:jc w:val="left"/>
                        <w:rPr>
                          <w:color w:val="000000" w:themeColor="text1"/>
                        </w:rPr>
                      </w:pPr>
                      <w:r>
                        <w:rPr>
                          <w:b/>
                          <w:bCs/>
                          <w:color w:val="000000" w:themeColor="text1"/>
                        </w:rPr>
                        <w:t>IR</w:t>
                      </w:r>
                      <w:r w:rsidRPr="00114459">
                        <w:rPr>
                          <w:b/>
                          <w:bCs/>
                          <w:color w:val="000000" w:themeColor="text1"/>
                        </w:rPr>
                        <w:t xml:space="preserve"> </w:t>
                      </w:r>
                      <w:r w:rsidR="006C482E" w:rsidRPr="00114459">
                        <w:rPr>
                          <w:b/>
                          <w:bCs/>
                          <w:color w:val="000000" w:themeColor="text1"/>
                        </w:rPr>
                        <w:t>team</w:t>
                      </w:r>
                      <w:r w:rsidR="006C482E">
                        <w:rPr>
                          <w:color w:val="000000" w:themeColor="text1"/>
                        </w:rPr>
                        <w:t xml:space="preserve"> to discuss internally on improvement proposal</w:t>
                      </w:r>
                    </w:p>
                    <w:p w14:paraId="63BE9941" w14:textId="722A51CA" w:rsidR="006C482E" w:rsidRPr="001734A4" w:rsidRDefault="00035F1E" w:rsidP="001734A4">
                      <w:pPr>
                        <w:pStyle w:val="af0"/>
                        <w:numPr>
                          <w:ilvl w:val="0"/>
                          <w:numId w:val="13"/>
                        </w:numPr>
                        <w:jc w:val="left"/>
                        <w:rPr>
                          <w:color w:val="000000" w:themeColor="text1"/>
                        </w:rPr>
                      </w:pPr>
                      <w:r>
                        <w:rPr>
                          <w:b/>
                          <w:bCs/>
                          <w:color w:val="000000" w:themeColor="text1"/>
                        </w:rPr>
                        <w:t>IR</w:t>
                      </w:r>
                      <w:r w:rsidRPr="00114459">
                        <w:rPr>
                          <w:b/>
                          <w:bCs/>
                          <w:color w:val="000000" w:themeColor="text1"/>
                        </w:rPr>
                        <w:t xml:space="preserve"> </w:t>
                      </w:r>
                      <w:r w:rsidR="006C482E" w:rsidRPr="00114459">
                        <w:rPr>
                          <w:b/>
                          <w:bCs/>
                          <w:color w:val="000000" w:themeColor="text1"/>
                        </w:rPr>
                        <w:t>team, Sales and PM</w:t>
                      </w:r>
                      <w:r w:rsidR="006C482E">
                        <w:rPr>
                          <w:color w:val="000000" w:themeColor="text1"/>
                        </w:rPr>
                        <w:t xml:space="preserve"> to assist in drafting security incident report</w:t>
                      </w:r>
                      <w:bookmarkEnd w:id="4"/>
                    </w:p>
                  </w:txbxContent>
                </v:textbox>
                <w10:wrap anchorx="margin"/>
              </v:rect>
            </w:pict>
          </mc:Fallback>
        </mc:AlternateContent>
      </w:r>
    </w:p>
    <w:p w14:paraId="63DE6D9F" w14:textId="7F4BA72D" w:rsidR="00A10BD7" w:rsidRDefault="00A10BD7" w:rsidP="0090703D"/>
    <w:p w14:paraId="616B783C" w14:textId="5278451B" w:rsidR="00A10BD7" w:rsidRDefault="00A10BD7" w:rsidP="0090703D"/>
    <w:p w14:paraId="45C6F0C7" w14:textId="7BBDD082" w:rsidR="00A10BD7" w:rsidRDefault="00A10BD7" w:rsidP="0090703D"/>
    <w:p w14:paraId="24F5BD60" w14:textId="35C007CA" w:rsidR="00A10BD7" w:rsidRDefault="00A10BD7" w:rsidP="0090703D"/>
    <w:p w14:paraId="62B99CF9" w14:textId="321FEEDD" w:rsidR="00A10BD7" w:rsidRDefault="00A10BD7" w:rsidP="0090703D"/>
    <w:p w14:paraId="1DFF4D64" w14:textId="781CAF8A" w:rsidR="00A10BD7" w:rsidRDefault="00A10BD7" w:rsidP="0090703D"/>
    <w:p w14:paraId="6C317B93" w14:textId="0E553D26" w:rsidR="00622E7C" w:rsidRDefault="00622E7C" w:rsidP="0090703D"/>
    <w:p w14:paraId="7E20713D" w14:textId="3B08F02D" w:rsidR="00622E7C" w:rsidRDefault="001734A4" w:rsidP="0090703D">
      <w:r>
        <w:rPr>
          <w:noProof/>
          <w:lang w:val="en-MY" w:eastAsia="en-MY"/>
        </w:rPr>
        <mc:AlternateContent>
          <mc:Choice Requires="wps">
            <w:drawing>
              <wp:anchor distT="0" distB="0" distL="114300" distR="114300" simplePos="0" relativeHeight="251701248" behindDoc="0" locked="0" layoutInCell="1" allowOverlap="1" wp14:anchorId="119D241A" wp14:editId="60F2D0E0">
                <wp:simplePos x="0" y="0"/>
                <wp:positionH relativeFrom="margin">
                  <wp:align>center</wp:align>
                </wp:positionH>
                <wp:positionV relativeFrom="paragraph">
                  <wp:posOffset>62230</wp:posOffset>
                </wp:positionV>
                <wp:extent cx="0" cy="492125"/>
                <wp:effectExtent l="95250" t="0" r="57150" b="60325"/>
                <wp:wrapNone/>
                <wp:docPr id="30" name="Straight Arrow Connector 30"/>
                <wp:cNvGraphicFramePr/>
                <a:graphic xmlns:a="http://schemas.openxmlformats.org/drawingml/2006/main">
                  <a:graphicData uri="http://schemas.microsoft.com/office/word/2010/wordprocessingShape">
                    <wps:wsp>
                      <wps:cNvCnPr/>
                      <wps:spPr>
                        <a:xfrm>
                          <a:off x="0" y="0"/>
                          <a:ext cx="0" cy="492125"/>
                        </a:xfrm>
                        <a:prstGeom prst="straightConnector1">
                          <a:avLst/>
                        </a:prstGeom>
                        <a:ln w="22225">
                          <a:solidFill>
                            <a:schemeClr val="accent2"/>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44F77C2" id="Straight Arrow Connector 30" o:spid="_x0000_s1026" type="#_x0000_t32" style="position:absolute;margin-left:0;margin-top:4.9pt;width:0;height:38.75pt;z-index:251701248;visibility:visible;mso-wrap-style:square;mso-wrap-distance-left:9pt;mso-wrap-distance-top:0;mso-wrap-distance-right:9pt;mso-wrap-distance-bottom:0;mso-position-horizontal:center;mso-position-horizontal-relative:margin;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" strokecolor="#ed7d31 [3205]" strokeweight="1.75pt">
                <v:stroke endarrow="open" joinstyle="miter"/>
                <w10:wrap anchorx="margin"/>
              </v:shape>
            </w:pict>
          </mc:Fallback>
        </mc:AlternateContent>
      </w:r>
    </w:p>
    <w:p w14:paraId="734EBE14" w14:textId="37E5918D" w:rsidR="00622E7C" w:rsidRDefault="00622E7C" w:rsidP="0090703D"/>
    <w:p w14:paraId="287F2C07" w14:textId="2907A6C5" w:rsidR="00622E7C" w:rsidRDefault="001734A4" w:rsidP="0090703D">
      <w:r>
        <w:rPr>
          <w:noProof/>
          <w:lang w:val="en-MY" w:eastAsia="en-MY"/>
        </w:rPr>
        <mc:AlternateContent>
          <mc:Choice Requires="wps">
            <w:drawing>
              <wp:anchor distT="0" distB="0" distL="114300" distR="114300" simplePos="0" relativeHeight="251693056" behindDoc="0" locked="0" layoutInCell="1" allowOverlap="1" wp14:anchorId="29FFC9B6" wp14:editId="43057834">
                <wp:simplePos x="0" y="0"/>
                <wp:positionH relativeFrom="margin">
                  <wp:posOffset>191770</wp:posOffset>
                </wp:positionH>
                <wp:positionV relativeFrom="paragraph">
                  <wp:posOffset>120016</wp:posOffset>
                </wp:positionV>
                <wp:extent cx="5887289" cy="990600"/>
                <wp:effectExtent l="0" t="0" r="18415" b="19050"/>
                <wp:wrapNone/>
                <wp:docPr id="26" name="Rectangle 26"/>
                <wp:cNvGraphicFramePr/>
                <a:graphic xmlns:a="http://schemas.openxmlformats.org/drawingml/2006/main">
                  <a:graphicData uri="http://schemas.microsoft.com/office/word/2010/wordprocessingShape">
                    <wps:wsp>
                      <wps:cNvSpPr/>
                      <wps:spPr>
                        <a:xfrm>
                          <a:off x="0" y="0"/>
                          <a:ext cx="5887289" cy="99060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14:paraId="07831568" w14:textId="5164EF75" w:rsidR="006C482E" w:rsidRPr="001734A4" w:rsidRDefault="006C482E" w:rsidP="003D2925">
                            <w:pPr>
                              <w:jc w:val="left"/>
                              <w:rPr>
                                <w:b/>
                                <w:bCs/>
                                <w:color w:val="0070C0"/>
                                <w:u w:val="single"/>
                              </w:rPr>
                            </w:pPr>
                            <w:r w:rsidRPr="001734A4">
                              <w:rPr>
                                <w:b/>
                                <w:bCs/>
                                <w:color w:val="0070C0"/>
                                <w:u w:val="single"/>
                              </w:rPr>
                              <w:t>BO Discovery Phase</w:t>
                            </w:r>
                          </w:p>
                          <w:p w14:paraId="67A52D29" w14:textId="3F46504B" w:rsidR="006C482E" w:rsidRDefault="006C482E" w:rsidP="003D2925">
                            <w:pPr>
                              <w:pStyle w:val="af0"/>
                              <w:numPr>
                                <w:ilvl w:val="0"/>
                                <w:numId w:val="14"/>
                              </w:numPr>
                              <w:jc w:val="left"/>
                              <w:rPr>
                                <w:color w:val="000000" w:themeColor="text1"/>
                              </w:rPr>
                            </w:pPr>
                            <w:r w:rsidRPr="00114459">
                              <w:rPr>
                                <w:b/>
                                <w:bCs/>
                                <w:color w:val="000000" w:themeColor="text1"/>
                              </w:rPr>
                              <w:t>Sales and PM</w:t>
                            </w:r>
                            <w:r>
                              <w:rPr>
                                <w:color w:val="000000" w:themeColor="text1"/>
                              </w:rPr>
                              <w:t xml:space="preserve"> look for business opportunities by prepare relevant material, such as PPT or brochure</w:t>
                            </w:r>
                          </w:p>
                          <w:p w14:paraId="6C1BDE28" w14:textId="0580F3A5" w:rsidR="006C482E" w:rsidRPr="00622E7C" w:rsidRDefault="006C482E" w:rsidP="003D2925">
                            <w:pPr>
                              <w:pStyle w:val="af0"/>
                              <w:numPr>
                                <w:ilvl w:val="0"/>
                                <w:numId w:val="14"/>
                              </w:numPr>
                              <w:jc w:val="left"/>
                              <w:rPr>
                                <w:color w:val="000000" w:themeColor="text1"/>
                              </w:rPr>
                            </w:pPr>
                            <w:r w:rsidRPr="00114459">
                              <w:rPr>
                                <w:b/>
                                <w:bCs/>
                                <w:color w:val="000000" w:themeColor="text1"/>
                              </w:rPr>
                              <w:t>Sales and PM</w:t>
                            </w:r>
                            <w:r>
                              <w:rPr>
                                <w:color w:val="000000" w:themeColor="text1"/>
                              </w:rPr>
                              <w:t xml:space="preserve"> follow up with customers and convert BO to PO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9FFC9B6" id="Rectangle 26" o:spid="_x0000_s1032" style="position:absolute;left:0;text-align:left;margin-left:15.1pt;margin-top:9.45pt;width:463.55pt;height:78pt;z-index:2516930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" filled="f" strokecolor="#1f4d78 [1604]" strokeweight="1pt">
                <v:textbox>
                  <w:txbxContent>
                    <w:p w14:paraId="07831568" w14:textId="5164EF75" w:rsidR="006C482E" w:rsidRPr="001734A4" w:rsidRDefault="006C482E" w:rsidP="003D2925">
                      <w:pPr>
                        <w:jc w:val="left"/>
                        <w:rPr>
                          <w:b/>
                          <w:bCs/>
                          <w:color w:val="0070C0"/>
                          <w:u w:val="single"/>
                        </w:rPr>
                      </w:pPr>
                      <w:r w:rsidRPr="001734A4">
                        <w:rPr>
                          <w:b/>
                          <w:bCs/>
                          <w:color w:val="0070C0"/>
                          <w:u w:val="single"/>
                        </w:rPr>
                        <w:t>BO Discovery Phase</w:t>
                      </w:r>
                    </w:p>
                    <w:p w14:paraId="67A52D29" w14:textId="3F46504B" w:rsidR="006C482E" w:rsidRDefault="006C482E" w:rsidP="003D2925">
                      <w:pPr>
                        <w:pStyle w:val="af0"/>
                        <w:numPr>
                          <w:ilvl w:val="0"/>
                          <w:numId w:val="14"/>
                        </w:numPr>
                        <w:jc w:val="left"/>
                        <w:rPr>
                          <w:color w:val="000000" w:themeColor="text1"/>
                        </w:rPr>
                      </w:pPr>
                      <w:r w:rsidRPr="00114459">
                        <w:rPr>
                          <w:b/>
                          <w:bCs/>
                          <w:color w:val="000000" w:themeColor="text1"/>
                        </w:rPr>
                        <w:t>Sales and PM</w:t>
                      </w:r>
                      <w:r>
                        <w:rPr>
                          <w:color w:val="000000" w:themeColor="text1"/>
                        </w:rPr>
                        <w:t xml:space="preserve"> look for business opportunities by prepare relevant material, such as PPT or brochure</w:t>
                      </w:r>
                    </w:p>
                    <w:p w14:paraId="6C1BDE28" w14:textId="0580F3A5" w:rsidR="006C482E" w:rsidRPr="00622E7C" w:rsidRDefault="006C482E" w:rsidP="003D2925">
                      <w:pPr>
                        <w:pStyle w:val="af0"/>
                        <w:numPr>
                          <w:ilvl w:val="0"/>
                          <w:numId w:val="14"/>
                        </w:numPr>
                        <w:jc w:val="left"/>
                        <w:rPr>
                          <w:color w:val="000000" w:themeColor="text1"/>
                        </w:rPr>
                      </w:pPr>
                      <w:r w:rsidRPr="00114459">
                        <w:rPr>
                          <w:b/>
                          <w:bCs/>
                          <w:color w:val="000000" w:themeColor="text1"/>
                        </w:rPr>
                        <w:t>Sales and PM</w:t>
                      </w:r>
                      <w:r>
                        <w:rPr>
                          <w:color w:val="000000" w:themeColor="text1"/>
                        </w:rPr>
                        <w:t xml:space="preserve"> follow up with customers and convert BO to PO</w:t>
                      </w:r>
                    </w:p>
                  </w:txbxContent>
                </v:textbox>
                <w10:wrap anchorx="margin"/>
              </v:rect>
            </w:pict>
          </mc:Fallback>
        </mc:AlternateContent>
      </w:r>
    </w:p>
    <w:p w14:paraId="2F6763B7" w14:textId="7B3C2524" w:rsidR="001734A4" w:rsidRDefault="001734A4">
      <w:pPr>
        <w:spacing w:after="160" w:line="259" w:lineRule="auto"/>
        <w:jc w:val="left"/>
        <w:rPr>
          <w:b/>
          <w:bCs/>
          <w:noProof/>
          <w:color w:val="0070C0"/>
          <w:sz w:val="21"/>
          <w:szCs w:val="21"/>
          <w:lang w:val="en-MY"/>
        </w:rPr>
      </w:pPr>
      <w:r>
        <w:rPr>
          <w:noProof/>
          <w:lang w:val="en-MY" w:eastAsia="en-MY"/>
        </w:rPr>
        <mc:AlternateContent>
          <mc:Choice Requires="wps">
            <w:drawing>
              <wp:anchor distT="0" distB="0" distL="114300" distR="114300" simplePos="0" relativeHeight="251695104" behindDoc="0" locked="0" layoutInCell="1" allowOverlap="1" wp14:anchorId="54907F06" wp14:editId="4D69CFD6">
                <wp:simplePos x="0" y="0"/>
                <wp:positionH relativeFrom="margin">
                  <wp:align>center</wp:align>
                </wp:positionH>
                <wp:positionV relativeFrom="paragraph">
                  <wp:posOffset>1438910</wp:posOffset>
                </wp:positionV>
                <wp:extent cx="5887085" cy="1200150"/>
                <wp:effectExtent l="0" t="0" r="18415" b="19050"/>
                <wp:wrapNone/>
                <wp:docPr id="27" name="Rectangle 27"/>
                <wp:cNvGraphicFramePr/>
                <a:graphic xmlns:a="http://schemas.openxmlformats.org/drawingml/2006/main">
                  <a:graphicData uri="http://schemas.microsoft.com/office/word/2010/wordprocessingShape">
                    <wps:wsp>
                      <wps:cNvSpPr/>
                      <wps:spPr>
                        <a:xfrm>
                          <a:off x="0" y="0"/>
                          <a:ext cx="5887085" cy="120015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14:paraId="19AB295D" w14:textId="22E0AFA0" w:rsidR="006C482E" w:rsidRPr="001734A4" w:rsidRDefault="006C482E" w:rsidP="003D2925">
                            <w:pPr>
                              <w:jc w:val="left"/>
                              <w:rPr>
                                <w:b/>
                                <w:bCs/>
                                <w:color w:val="0070C0"/>
                                <w:u w:val="single"/>
                              </w:rPr>
                            </w:pPr>
                            <w:r w:rsidRPr="001734A4">
                              <w:rPr>
                                <w:b/>
                                <w:bCs/>
                                <w:color w:val="0070C0"/>
                                <w:u w:val="single"/>
                              </w:rPr>
                              <w:t>Monthly Reporting Phase</w:t>
                            </w:r>
                          </w:p>
                          <w:p w14:paraId="4E584C30" w14:textId="4CACBBBD" w:rsidR="006C482E" w:rsidRDefault="006C482E" w:rsidP="003D2925">
                            <w:pPr>
                              <w:pStyle w:val="af0"/>
                              <w:numPr>
                                <w:ilvl w:val="0"/>
                                <w:numId w:val="14"/>
                              </w:numPr>
                              <w:jc w:val="left"/>
                              <w:rPr>
                                <w:color w:val="000000" w:themeColor="text1"/>
                              </w:rPr>
                            </w:pPr>
                            <w:r w:rsidRPr="00114459">
                              <w:rPr>
                                <w:b/>
                                <w:bCs/>
                                <w:color w:val="000000" w:themeColor="text1"/>
                              </w:rPr>
                              <w:t>PM</w:t>
                            </w:r>
                            <w:r>
                              <w:rPr>
                                <w:color w:val="000000" w:themeColor="text1"/>
                              </w:rPr>
                              <w:t xml:space="preserve"> collect suggestions from Sales / Presales / FAE on improving incident response process and materials, more systematically</w:t>
                            </w:r>
                          </w:p>
                          <w:p w14:paraId="6D24A05A" w14:textId="6040EFC4" w:rsidR="006C482E" w:rsidRPr="00A10BD7" w:rsidRDefault="006C482E" w:rsidP="003D2925">
                            <w:pPr>
                              <w:pStyle w:val="af0"/>
                              <w:numPr>
                                <w:ilvl w:val="0"/>
                                <w:numId w:val="14"/>
                              </w:numPr>
                              <w:jc w:val="left"/>
                              <w:rPr>
                                <w:color w:val="000000" w:themeColor="text1"/>
                              </w:rPr>
                            </w:pPr>
                            <w:r w:rsidRPr="00114459">
                              <w:rPr>
                                <w:b/>
                                <w:bCs/>
                                <w:color w:val="000000" w:themeColor="text1"/>
                              </w:rPr>
                              <w:t>PM</w:t>
                            </w:r>
                            <w:r>
                              <w:rPr>
                                <w:color w:val="000000" w:themeColor="text1"/>
                              </w:rPr>
                              <w:t xml:space="preserve"> summarize the incident counts, potential BO and project details in group on monthly basis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4907F06" id="Rectangle 27" o:spid="_x0000_s1033" style="position:absolute;margin-left:0;margin-top:113.3pt;width:463.55pt;height:94.5pt;z-index:25169510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" filled="f" strokecolor="#1f4d78 [1604]" strokeweight="1pt">
                <v:textbox>
                  <w:txbxContent>
                    <w:p w14:paraId="19AB295D" w14:textId="22E0AFA0" w:rsidR="006C482E" w:rsidRPr="001734A4" w:rsidRDefault="006C482E" w:rsidP="003D2925">
                      <w:pPr>
                        <w:jc w:val="left"/>
                        <w:rPr>
                          <w:b/>
                          <w:bCs/>
                          <w:color w:val="0070C0"/>
                          <w:u w:val="single"/>
                        </w:rPr>
                      </w:pPr>
                      <w:r w:rsidRPr="001734A4">
                        <w:rPr>
                          <w:b/>
                          <w:bCs/>
                          <w:color w:val="0070C0"/>
                          <w:u w:val="single"/>
                        </w:rPr>
                        <w:t>Monthly Reporting Phase</w:t>
                      </w:r>
                    </w:p>
                    <w:p w14:paraId="4E584C30" w14:textId="4CACBBBD" w:rsidR="006C482E" w:rsidRDefault="006C482E" w:rsidP="003D2925">
                      <w:pPr>
                        <w:pStyle w:val="af0"/>
                        <w:numPr>
                          <w:ilvl w:val="0"/>
                          <w:numId w:val="14"/>
                        </w:numPr>
                        <w:jc w:val="left"/>
                        <w:rPr>
                          <w:color w:val="000000" w:themeColor="text1"/>
                        </w:rPr>
                      </w:pPr>
                      <w:r w:rsidRPr="00114459">
                        <w:rPr>
                          <w:b/>
                          <w:bCs/>
                          <w:color w:val="000000" w:themeColor="text1"/>
                        </w:rPr>
                        <w:t>PM</w:t>
                      </w:r>
                      <w:r>
                        <w:rPr>
                          <w:color w:val="000000" w:themeColor="text1"/>
                        </w:rPr>
                        <w:t xml:space="preserve"> collect suggestions from Sales / Presales / FAE on improving incident response process and materials, more systematically</w:t>
                      </w:r>
                    </w:p>
                    <w:p w14:paraId="6D24A05A" w14:textId="6040EFC4" w:rsidR="006C482E" w:rsidRPr="00A10BD7" w:rsidRDefault="006C482E" w:rsidP="003D2925">
                      <w:pPr>
                        <w:pStyle w:val="af0"/>
                        <w:numPr>
                          <w:ilvl w:val="0"/>
                          <w:numId w:val="14"/>
                        </w:numPr>
                        <w:jc w:val="left"/>
                        <w:rPr>
                          <w:color w:val="000000" w:themeColor="text1"/>
                        </w:rPr>
                      </w:pPr>
                      <w:r w:rsidRPr="00114459">
                        <w:rPr>
                          <w:b/>
                          <w:bCs/>
                          <w:color w:val="000000" w:themeColor="text1"/>
                        </w:rPr>
                        <w:t>PM</w:t>
                      </w:r>
                      <w:r>
                        <w:rPr>
                          <w:color w:val="000000" w:themeColor="text1"/>
                        </w:rPr>
                        <w:t xml:space="preserve"> summarize the incident counts, potential BO and project details in group on monthly basis</w:t>
                      </w:r>
                    </w:p>
                  </w:txbxContent>
                </v:textbox>
                <w10:wrap anchorx="margin"/>
              </v:rect>
            </w:pict>
          </mc:Fallback>
        </mc:AlternateContent>
      </w:r>
      <w:r>
        <w:rPr>
          <w:noProof/>
          <w:lang w:val="en-MY" w:eastAsia="en-MY"/>
        </w:rPr>
        <mc:AlternateContent>
          <mc:Choice Requires="wps">
            <w:drawing>
              <wp:anchor distT="0" distB="0" distL="114300" distR="114300" simplePos="0" relativeHeight="251703296" behindDoc="0" locked="0" layoutInCell="1" allowOverlap="1" wp14:anchorId="1A68532C" wp14:editId="629B4E9A">
                <wp:simplePos x="0" y="0"/>
                <wp:positionH relativeFrom="margin">
                  <wp:align>center</wp:align>
                </wp:positionH>
                <wp:positionV relativeFrom="paragraph">
                  <wp:posOffset>923925</wp:posOffset>
                </wp:positionV>
                <wp:extent cx="0" cy="492125"/>
                <wp:effectExtent l="95250" t="0" r="57150" b="60325"/>
                <wp:wrapNone/>
                <wp:docPr id="31" name="Straight Arrow Connector 31"/>
                <wp:cNvGraphicFramePr/>
                <a:graphic xmlns:a="http://schemas.openxmlformats.org/drawingml/2006/main">
                  <a:graphicData uri="http://schemas.microsoft.com/office/word/2010/wordprocessingShape">
                    <wps:wsp>
                      <wps:cNvCnPr/>
                      <wps:spPr>
                        <a:xfrm>
                          <a:off x="0" y="0"/>
                          <a:ext cx="0" cy="492125"/>
                        </a:xfrm>
                        <a:prstGeom prst="straightConnector1">
                          <a:avLst/>
                        </a:prstGeom>
                        <a:ln w="22225">
                          <a:solidFill>
                            <a:schemeClr val="accent2"/>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DFF2EFB" id="Straight Arrow Connector 31" o:spid="_x0000_s1026" type="#_x0000_t32" style="position:absolute;margin-left:0;margin-top:72.75pt;width:0;height:38.75pt;z-index:251703296;visibility:visible;mso-wrap-style:square;mso-wrap-distance-left:9pt;mso-wrap-distance-top:0;mso-wrap-distance-right:9pt;mso-wrap-distance-bottom:0;mso-position-horizontal:center;mso-position-horizontal-relative:margin;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" strokecolor="#ed7d31 [3205]" strokeweight="1.75pt">
                <v:stroke endarrow="open" joinstyle="miter"/>
                <w10:wrap anchorx="margin"/>
              </v:shape>
            </w:pict>
          </mc:Fallback>
        </mc:AlternateContent>
      </w:r>
      <w:r>
        <w:br w:type="page"/>
      </w:r>
    </w:p>
    <w:p w14:paraId="2EA45979" w14:textId="12721F78" w:rsidR="006C482E" w:rsidRPr="006C482E" w:rsidRDefault="009F29F3" w:rsidP="006C482E">
      <w:pPr>
        <w:pStyle w:val="TOC1"/>
        <w:rPr>
          <w:sz w:val="24"/>
        </w:rPr>
      </w:pPr>
      <w:r w:rsidRPr="006C482E">
        <w:rPr>
          <w:sz w:val="24"/>
        </w:rPr>
        <w:lastRenderedPageBreak/>
        <w:t>Key Roles and Responsibilities</w:t>
      </w:r>
    </w:p>
    <w:tbl>
      <w:tblPr>
        <w:tblW w:w="5013" w:type="pct"/>
        <w:tblInd w:w="-127" w:type="dxa"/>
        <w:tblCellMar>
          <w:left w:w="0" w:type="dxa"/>
          <w:right w:w="0" w:type="dxa"/>
        </w:tblCellMar>
        <w:tblLook w:val="0420" w:firstRow="1" w:lastRow="0" w:firstColumn="0" w:lastColumn="0" w:noHBand="0" w:noVBand="1"/>
      </w:tblPr>
      <w:tblGrid>
        <w:gridCol w:w="723"/>
        <w:gridCol w:w="4080"/>
        <w:gridCol w:w="1703"/>
        <w:gridCol w:w="1703"/>
        <w:gridCol w:w="1705"/>
      </w:tblGrid>
      <w:tr w:rsidR="009F29F3" w:rsidRPr="00D55A92" w14:paraId="08630EC3" w14:textId="77777777" w:rsidTr="009F29F3">
        <w:trPr>
          <w:trHeight w:val="511"/>
          <w:tblHeader/>
        </w:trPr>
        <w:tc>
          <w:tcPr>
            <w:tcW w:w="364" w:type="pct"/>
            <w:tcBorders>
              <w:top w:val="dashSmallGap" w:sz="6" w:space="0" w:color="00B0F0"/>
              <w:left w:val="dashSmallGap" w:sz="6" w:space="0" w:color="00B0F0"/>
              <w:bottom w:val="dashSmallGap" w:sz="6" w:space="0" w:color="00B0F0"/>
              <w:right w:val="dashSmallGap" w:sz="6" w:space="0" w:color="FFFFFF"/>
            </w:tcBorders>
            <w:shd w:val="clear" w:color="auto" w:fill="BDD6EE" w:themeFill="accent1" w:themeFillTint="66"/>
            <w:tcMar>
              <w:top w:w="59" w:type="dxa"/>
              <w:left w:w="119" w:type="dxa"/>
              <w:bottom w:w="59" w:type="dxa"/>
              <w:right w:w="119" w:type="dxa"/>
            </w:tcMar>
            <w:hideMark/>
          </w:tcPr>
          <w:p w14:paraId="02FD6C5E" w14:textId="77777777" w:rsidR="00D55A92" w:rsidRPr="00D55A92" w:rsidRDefault="00D55A92" w:rsidP="009F29F3">
            <w:pPr>
              <w:pStyle w:val="TOC1"/>
              <w:spacing w:before="0" w:after="0" w:line="240" w:lineRule="auto"/>
              <w:jc w:val="center"/>
            </w:pPr>
            <w:r w:rsidRPr="00D55A92">
              <w:t>No.</w:t>
            </w:r>
          </w:p>
        </w:tc>
        <w:tc>
          <w:tcPr>
            <w:tcW w:w="2057" w:type="pct"/>
            <w:tcBorders>
              <w:top w:val="dashSmallGap" w:sz="6" w:space="0" w:color="00B0F0"/>
              <w:left w:val="dashSmallGap" w:sz="6" w:space="0" w:color="FFFFFF"/>
              <w:bottom w:val="dashSmallGap" w:sz="6" w:space="0" w:color="00B0F0"/>
              <w:right w:val="dashSmallGap" w:sz="6" w:space="0" w:color="FFFFFF"/>
            </w:tcBorders>
            <w:shd w:val="clear" w:color="auto" w:fill="BDD6EE" w:themeFill="accent1" w:themeFillTint="66"/>
            <w:tcMar>
              <w:top w:w="59" w:type="dxa"/>
              <w:left w:w="119" w:type="dxa"/>
              <w:bottom w:w="59" w:type="dxa"/>
              <w:right w:w="119" w:type="dxa"/>
            </w:tcMar>
            <w:hideMark/>
          </w:tcPr>
          <w:p w14:paraId="4F330CBE" w14:textId="77777777" w:rsidR="00D55A92" w:rsidRPr="00D55A92" w:rsidRDefault="00D55A92" w:rsidP="009F29F3">
            <w:pPr>
              <w:pStyle w:val="TOC1"/>
              <w:spacing w:before="0" w:after="0" w:line="240" w:lineRule="auto"/>
              <w:jc w:val="center"/>
            </w:pPr>
            <w:r w:rsidRPr="00D55A92">
              <w:t>Tasks</w:t>
            </w:r>
          </w:p>
        </w:tc>
        <w:tc>
          <w:tcPr>
            <w:tcW w:w="859" w:type="pct"/>
            <w:tcBorders>
              <w:top w:val="dashSmallGap" w:sz="6" w:space="0" w:color="00B0F0"/>
              <w:left w:val="dashSmallGap" w:sz="6" w:space="0" w:color="FFFFFF"/>
              <w:bottom w:val="dashSmallGap" w:sz="6" w:space="0" w:color="00B0F0"/>
              <w:right w:val="dashSmallGap" w:sz="6" w:space="0" w:color="FFFFFF"/>
            </w:tcBorders>
            <w:shd w:val="clear" w:color="auto" w:fill="BDD6EE" w:themeFill="accent1" w:themeFillTint="66"/>
            <w:tcMar>
              <w:top w:w="59" w:type="dxa"/>
              <w:left w:w="119" w:type="dxa"/>
              <w:bottom w:w="59" w:type="dxa"/>
              <w:right w:w="119" w:type="dxa"/>
            </w:tcMar>
            <w:hideMark/>
          </w:tcPr>
          <w:p w14:paraId="747CB083" w14:textId="77777777" w:rsidR="00D55A92" w:rsidRPr="00D55A92" w:rsidRDefault="00D55A92" w:rsidP="009F29F3">
            <w:pPr>
              <w:pStyle w:val="TOC1"/>
              <w:spacing w:before="0" w:after="0" w:line="240" w:lineRule="auto"/>
              <w:jc w:val="center"/>
            </w:pPr>
            <w:r w:rsidRPr="00D55A92">
              <w:t>Sales / Presales / FAE</w:t>
            </w:r>
          </w:p>
        </w:tc>
        <w:tc>
          <w:tcPr>
            <w:tcW w:w="859" w:type="pct"/>
            <w:tcBorders>
              <w:top w:val="dashSmallGap" w:sz="6" w:space="0" w:color="00B0F0"/>
              <w:left w:val="dashSmallGap" w:sz="6" w:space="0" w:color="FFFFFF"/>
              <w:bottom w:val="dashSmallGap" w:sz="6" w:space="0" w:color="00B0F0"/>
              <w:right w:val="dashSmallGap" w:sz="6" w:space="0" w:color="FFFFFF"/>
            </w:tcBorders>
            <w:shd w:val="clear" w:color="auto" w:fill="BDD6EE" w:themeFill="accent1" w:themeFillTint="66"/>
            <w:tcMar>
              <w:top w:w="59" w:type="dxa"/>
              <w:left w:w="119" w:type="dxa"/>
              <w:bottom w:w="59" w:type="dxa"/>
              <w:right w:w="119" w:type="dxa"/>
            </w:tcMar>
            <w:hideMark/>
          </w:tcPr>
          <w:p w14:paraId="6E8C7A1D" w14:textId="77777777" w:rsidR="00D55A92" w:rsidRPr="00D55A92" w:rsidRDefault="00D55A92" w:rsidP="009F29F3">
            <w:pPr>
              <w:pStyle w:val="TOC1"/>
              <w:spacing w:before="0" w:after="0" w:line="240" w:lineRule="auto"/>
              <w:jc w:val="center"/>
            </w:pPr>
            <w:r w:rsidRPr="00D55A92">
              <w:t>PM</w:t>
            </w:r>
          </w:p>
        </w:tc>
        <w:tc>
          <w:tcPr>
            <w:tcW w:w="860" w:type="pct"/>
            <w:tcBorders>
              <w:top w:val="dashSmallGap" w:sz="6" w:space="0" w:color="00B0F0"/>
              <w:left w:val="dashSmallGap" w:sz="6" w:space="0" w:color="FFFFFF"/>
              <w:bottom w:val="dashSmallGap" w:sz="6" w:space="0" w:color="00B0F0"/>
              <w:right w:val="dashSmallGap" w:sz="6" w:space="0" w:color="00B0F0"/>
            </w:tcBorders>
            <w:shd w:val="clear" w:color="auto" w:fill="BDD6EE" w:themeFill="accent1" w:themeFillTint="66"/>
            <w:tcMar>
              <w:top w:w="59" w:type="dxa"/>
              <w:left w:w="119" w:type="dxa"/>
              <w:bottom w:w="59" w:type="dxa"/>
              <w:right w:w="119" w:type="dxa"/>
            </w:tcMar>
            <w:hideMark/>
          </w:tcPr>
          <w:p w14:paraId="1E35935D" w14:textId="59D0E3E8" w:rsidR="00D55A92" w:rsidRPr="00D55A92" w:rsidRDefault="00BB00DE" w:rsidP="00BB00DE">
            <w:pPr>
              <w:pStyle w:val="TOC1"/>
              <w:spacing w:before="0" w:after="0" w:line="240" w:lineRule="auto"/>
              <w:jc w:val="center"/>
            </w:pPr>
            <w:r w:rsidRPr="008408E7">
              <w:rPr>
                <w:rFonts w:hint="eastAsia"/>
              </w:rPr>
              <w:t>Incident</w:t>
            </w:r>
            <w:r>
              <w:t xml:space="preserve"> </w:t>
            </w:r>
            <w:r w:rsidRPr="008408E7">
              <w:rPr>
                <w:rFonts w:hint="eastAsia"/>
              </w:rPr>
              <w:t>Response</w:t>
            </w:r>
            <w:r w:rsidR="00D55A92" w:rsidRPr="00D55A92">
              <w:t xml:space="preserve"> Team</w:t>
            </w:r>
          </w:p>
        </w:tc>
      </w:tr>
      <w:tr w:rsidR="009F29F3" w:rsidRPr="00D55A92" w14:paraId="0E67394B" w14:textId="77777777" w:rsidTr="009F29F3">
        <w:trPr>
          <w:trHeight w:val="336"/>
        </w:trPr>
        <w:tc>
          <w:tcPr>
            <w:tcW w:w="364" w:type="pct"/>
            <w:tcBorders>
              <w:top w:val="dashSmallGap" w:sz="6" w:space="0" w:color="00B0F0"/>
              <w:left w:val="dashSmallGap" w:sz="6" w:space="0" w:color="00B0F0"/>
              <w:bottom w:val="dashSmallGap" w:sz="6" w:space="0" w:color="00B0F0"/>
              <w:right w:val="dashSmallGap" w:sz="6" w:space="0" w:color="00B0F0"/>
            </w:tcBorders>
            <w:shd w:val="clear" w:color="auto" w:fill="F3F9FE"/>
            <w:tcMar>
              <w:top w:w="59" w:type="dxa"/>
              <w:left w:w="119" w:type="dxa"/>
              <w:bottom w:w="59" w:type="dxa"/>
              <w:right w:w="119" w:type="dxa"/>
            </w:tcMar>
            <w:hideMark/>
          </w:tcPr>
          <w:p w14:paraId="5B39F640" w14:textId="77777777" w:rsidR="00D55A92" w:rsidRPr="008408E7" w:rsidRDefault="00D55A92" w:rsidP="009F29F3">
            <w:pPr>
              <w:pStyle w:val="TOC1"/>
              <w:spacing w:before="0" w:after="0" w:line="240" w:lineRule="auto"/>
              <w:rPr>
                <w:b w:val="0"/>
              </w:rPr>
            </w:pPr>
            <w:r w:rsidRPr="008408E7">
              <w:rPr>
                <w:b w:val="0"/>
              </w:rPr>
              <w:t>1</w:t>
            </w:r>
          </w:p>
        </w:tc>
        <w:tc>
          <w:tcPr>
            <w:tcW w:w="2057" w:type="pct"/>
            <w:tcBorders>
              <w:top w:val="dashSmallGap" w:sz="6" w:space="0" w:color="00B0F0"/>
              <w:left w:val="dashSmallGap" w:sz="6" w:space="0" w:color="00B0F0"/>
              <w:bottom w:val="dashSmallGap" w:sz="6" w:space="0" w:color="00B0F0"/>
              <w:right w:val="dashSmallGap" w:sz="6" w:space="0" w:color="00B0F0"/>
            </w:tcBorders>
            <w:shd w:val="clear" w:color="auto" w:fill="F3F9FE"/>
            <w:tcMar>
              <w:top w:w="59" w:type="dxa"/>
              <w:left w:w="119" w:type="dxa"/>
              <w:bottom w:w="59" w:type="dxa"/>
              <w:right w:w="119" w:type="dxa"/>
            </w:tcMar>
            <w:hideMark/>
          </w:tcPr>
          <w:p w14:paraId="59A8E3EB" w14:textId="77777777" w:rsidR="00BF2BB9" w:rsidRPr="008408E7" w:rsidRDefault="00B740D2" w:rsidP="009F29F3">
            <w:pPr>
              <w:pStyle w:val="TOC1"/>
              <w:numPr>
                <w:ilvl w:val="0"/>
                <w:numId w:val="24"/>
              </w:numPr>
              <w:spacing w:before="0" w:after="0" w:line="240" w:lineRule="auto"/>
              <w:rPr>
                <w:b w:val="0"/>
              </w:rPr>
            </w:pPr>
            <w:r w:rsidRPr="008408E7">
              <w:rPr>
                <w:b w:val="0"/>
              </w:rPr>
              <w:t>Communicate with partner / customer</w:t>
            </w:r>
          </w:p>
          <w:p w14:paraId="3F3C9313" w14:textId="77777777" w:rsidR="00BF2BB9" w:rsidRPr="008408E7" w:rsidRDefault="00B740D2" w:rsidP="009F29F3">
            <w:pPr>
              <w:pStyle w:val="TOC1"/>
              <w:numPr>
                <w:ilvl w:val="0"/>
                <w:numId w:val="24"/>
              </w:numPr>
              <w:spacing w:before="0" w:after="0" w:line="240" w:lineRule="auto"/>
              <w:rPr>
                <w:b w:val="0"/>
              </w:rPr>
            </w:pPr>
            <w:r w:rsidRPr="008408E7">
              <w:rPr>
                <w:b w:val="0"/>
              </w:rPr>
              <w:t>Inform regional security PM and HQ PM for internal support</w:t>
            </w:r>
          </w:p>
        </w:tc>
        <w:tc>
          <w:tcPr>
            <w:tcW w:w="859" w:type="pct"/>
            <w:tcBorders>
              <w:top w:val="dashSmallGap" w:sz="6" w:space="0" w:color="00B0F0"/>
              <w:left w:val="dashSmallGap" w:sz="6" w:space="0" w:color="00B0F0"/>
              <w:bottom w:val="dashSmallGap" w:sz="6" w:space="0" w:color="00B0F0"/>
              <w:right w:val="dashSmallGap" w:sz="6" w:space="0" w:color="00B0F0"/>
            </w:tcBorders>
            <w:shd w:val="clear" w:color="auto" w:fill="F3F9FE"/>
            <w:tcMar>
              <w:top w:w="59" w:type="dxa"/>
              <w:left w:w="119" w:type="dxa"/>
              <w:bottom w:w="59" w:type="dxa"/>
              <w:right w:w="119" w:type="dxa"/>
            </w:tcMar>
            <w:hideMark/>
          </w:tcPr>
          <w:p w14:paraId="11E31E8A" w14:textId="77777777" w:rsidR="00D55A92" w:rsidRPr="00D55A92" w:rsidRDefault="00D55A92" w:rsidP="009F29F3">
            <w:pPr>
              <w:pStyle w:val="TOC1"/>
              <w:spacing w:before="0" w:after="0" w:line="240" w:lineRule="auto"/>
              <w:jc w:val="center"/>
            </w:pPr>
            <w:r w:rsidRPr="00D55A92">
              <w:sym w:font="Wingdings" w:char="F0FC"/>
            </w:r>
          </w:p>
        </w:tc>
        <w:tc>
          <w:tcPr>
            <w:tcW w:w="859" w:type="pct"/>
            <w:tcBorders>
              <w:top w:val="dashSmallGap" w:sz="6" w:space="0" w:color="00B0F0"/>
              <w:left w:val="dashSmallGap" w:sz="6" w:space="0" w:color="00B0F0"/>
              <w:bottom w:val="dashSmallGap" w:sz="6" w:space="0" w:color="00B0F0"/>
              <w:right w:val="dashSmallGap" w:sz="6" w:space="0" w:color="00B0F0"/>
            </w:tcBorders>
            <w:shd w:val="clear" w:color="auto" w:fill="F3F9FE"/>
            <w:tcMar>
              <w:top w:w="59" w:type="dxa"/>
              <w:left w:w="119" w:type="dxa"/>
              <w:bottom w:w="59" w:type="dxa"/>
              <w:right w:w="119" w:type="dxa"/>
            </w:tcMar>
            <w:hideMark/>
          </w:tcPr>
          <w:p w14:paraId="5117576B" w14:textId="77777777" w:rsidR="00D55A92" w:rsidRPr="00D55A92" w:rsidRDefault="00D55A92" w:rsidP="009F29F3">
            <w:pPr>
              <w:pStyle w:val="TOC1"/>
              <w:spacing w:before="0" w:after="0" w:line="240" w:lineRule="auto"/>
              <w:jc w:val="center"/>
            </w:pPr>
          </w:p>
        </w:tc>
        <w:tc>
          <w:tcPr>
            <w:tcW w:w="860" w:type="pct"/>
            <w:tcBorders>
              <w:top w:val="dashSmallGap" w:sz="6" w:space="0" w:color="00B0F0"/>
              <w:left w:val="dashSmallGap" w:sz="6" w:space="0" w:color="00B0F0"/>
              <w:bottom w:val="dashSmallGap" w:sz="6" w:space="0" w:color="00B0F0"/>
              <w:right w:val="dashSmallGap" w:sz="6" w:space="0" w:color="00B0F0"/>
            </w:tcBorders>
            <w:shd w:val="clear" w:color="auto" w:fill="F3F9FE"/>
            <w:tcMar>
              <w:top w:w="59" w:type="dxa"/>
              <w:left w:w="119" w:type="dxa"/>
              <w:bottom w:w="59" w:type="dxa"/>
              <w:right w:w="119" w:type="dxa"/>
            </w:tcMar>
            <w:hideMark/>
          </w:tcPr>
          <w:p w14:paraId="0781820F" w14:textId="77777777" w:rsidR="00D55A92" w:rsidRPr="00D55A92" w:rsidRDefault="00D55A92" w:rsidP="009F29F3">
            <w:pPr>
              <w:pStyle w:val="TOC1"/>
              <w:spacing w:before="0" w:after="0" w:line="240" w:lineRule="auto"/>
              <w:jc w:val="center"/>
            </w:pPr>
          </w:p>
        </w:tc>
      </w:tr>
      <w:tr w:rsidR="009F29F3" w:rsidRPr="00D55A92" w14:paraId="6FE7D4F3" w14:textId="77777777" w:rsidTr="009F29F3">
        <w:trPr>
          <w:trHeight w:val="21"/>
        </w:trPr>
        <w:tc>
          <w:tcPr>
            <w:tcW w:w="364" w:type="pct"/>
            <w:tcBorders>
              <w:top w:val="dashSmallGap" w:sz="6" w:space="0" w:color="00B0F0"/>
              <w:left w:val="dashSmallGap" w:sz="6" w:space="0" w:color="00B0F0"/>
              <w:bottom w:val="dashSmallGap" w:sz="6" w:space="0" w:color="00B0F0"/>
              <w:right w:val="dashSmallGap" w:sz="6" w:space="0" w:color="00B0F0"/>
            </w:tcBorders>
            <w:shd w:val="clear" w:color="auto" w:fill="F3F9FE"/>
            <w:tcMar>
              <w:top w:w="59" w:type="dxa"/>
              <w:left w:w="119" w:type="dxa"/>
              <w:bottom w:w="59" w:type="dxa"/>
              <w:right w:w="119" w:type="dxa"/>
            </w:tcMar>
            <w:hideMark/>
          </w:tcPr>
          <w:p w14:paraId="290D9C6F" w14:textId="77777777" w:rsidR="00D55A92" w:rsidRPr="008408E7" w:rsidRDefault="00D55A92" w:rsidP="009F29F3">
            <w:pPr>
              <w:pStyle w:val="TOC1"/>
              <w:spacing w:before="0" w:after="0" w:line="240" w:lineRule="auto"/>
              <w:rPr>
                <w:b w:val="0"/>
              </w:rPr>
            </w:pPr>
            <w:r w:rsidRPr="008408E7">
              <w:rPr>
                <w:b w:val="0"/>
              </w:rPr>
              <w:t>2</w:t>
            </w:r>
          </w:p>
        </w:tc>
        <w:tc>
          <w:tcPr>
            <w:tcW w:w="2057" w:type="pct"/>
            <w:tcBorders>
              <w:top w:val="dashSmallGap" w:sz="6" w:space="0" w:color="00B0F0"/>
              <w:left w:val="dashSmallGap" w:sz="6" w:space="0" w:color="00B0F0"/>
              <w:bottom w:val="dashSmallGap" w:sz="6" w:space="0" w:color="00B0F0"/>
              <w:right w:val="dashSmallGap" w:sz="6" w:space="0" w:color="00B0F0"/>
            </w:tcBorders>
            <w:shd w:val="clear" w:color="auto" w:fill="F3F9FE"/>
            <w:tcMar>
              <w:top w:w="59" w:type="dxa"/>
              <w:left w:w="119" w:type="dxa"/>
              <w:bottom w:w="59" w:type="dxa"/>
              <w:right w:w="119" w:type="dxa"/>
            </w:tcMar>
            <w:hideMark/>
          </w:tcPr>
          <w:p w14:paraId="0A370BEB" w14:textId="77777777" w:rsidR="00D55A92" w:rsidRPr="008408E7" w:rsidRDefault="00D55A92" w:rsidP="009F29F3">
            <w:pPr>
              <w:pStyle w:val="TOC1"/>
              <w:spacing w:before="0" w:after="0" w:line="240" w:lineRule="auto"/>
              <w:rPr>
                <w:b w:val="0"/>
              </w:rPr>
            </w:pPr>
            <w:r w:rsidRPr="008408E7">
              <w:rPr>
                <w:b w:val="0"/>
              </w:rPr>
              <w:t>Create internal support group</w:t>
            </w:r>
          </w:p>
        </w:tc>
        <w:tc>
          <w:tcPr>
            <w:tcW w:w="859" w:type="pct"/>
            <w:tcBorders>
              <w:top w:val="dashSmallGap" w:sz="6" w:space="0" w:color="00B0F0"/>
              <w:left w:val="dashSmallGap" w:sz="6" w:space="0" w:color="00B0F0"/>
              <w:bottom w:val="dashSmallGap" w:sz="6" w:space="0" w:color="00B0F0"/>
              <w:right w:val="dashSmallGap" w:sz="6" w:space="0" w:color="00B0F0"/>
            </w:tcBorders>
            <w:shd w:val="clear" w:color="auto" w:fill="F3F9FE"/>
            <w:tcMar>
              <w:top w:w="59" w:type="dxa"/>
              <w:left w:w="119" w:type="dxa"/>
              <w:bottom w:w="59" w:type="dxa"/>
              <w:right w:w="119" w:type="dxa"/>
            </w:tcMar>
            <w:hideMark/>
          </w:tcPr>
          <w:p w14:paraId="7CD0F5AF" w14:textId="77777777" w:rsidR="00D55A92" w:rsidRPr="00D55A92" w:rsidRDefault="00D55A92" w:rsidP="009F29F3">
            <w:pPr>
              <w:pStyle w:val="TOC1"/>
              <w:spacing w:before="0" w:after="0" w:line="240" w:lineRule="auto"/>
              <w:jc w:val="center"/>
            </w:pPr>
          </w:p>
        </w:tc>
        <w:tc>
          <w:tcPr>
            <w:tcW w:w="859" w:type="pct"/>
            <w:tcBorders>
              <w:top w:val="dashSmallGap" w:sz="6" w:space="0" w:color="00B0F0"/>
              <w:left w:val="dashSmallGap" w:sz="6" w:space="0" w:color="00B0F0"/>
              <w:bottom w:val="dashSmallGap" w:sz="6" w:space="0" w:color="00B0F0"/>
              <w:right w:val="dashSmallGap" w:sz="6" w:space="0" w:color="00B0F0"/>
            </w:tcBorders>
            <w:shd w:val="clear" w:color="auto" w:fill="F3F9FE"/>
            <w:tcMar>
              <w:top w:w="59" w:type="dxa"/>
              <w:left w:w="119" w:type="dxa"/>
              <w:bottom w:w="59" w:type="dxa"/>
              <w:right w:w="119" w:type="dxa"/>
            </w:tcMar>
            <w:hideMark/>
          </w:tcPr>
          <w:p w14:paraId="776E2711" w14:textId="77777777" w:rsidR="00D55A92" w:rsidRPr="00D55A92" w:rsidRDefault="00D55A92" w:rsidP="009F29F3">
            <w:pPr>
              <w:pStyle w:val="TOC1"/>
              <w:spacing w:before="0" w:after="0" w:line="240" w:lineRule="auto"/>
              <w:jc w:val="center"/>
            </w:pPr>
            <w:r w:rsidRPr="00D55A92">
              <w:sym w:font="Wingdings" w:char="F0FC"/>
            </w:r>
          </w:p>
        </w:tc>
        <w:tc>
          <w:tcPr>
            <w:tcW w:w="860" w:type="pct"/>
            <w:tcBorders>
              <w:top w:val="dashSmallGap" w:sz="6" w:space="0" w:color="00B0F0"/>
              <w:left w:val="dashSmallGap" w:sz="6" w:space="0" w:color="00B0F0"/>
              <w:bottom w:val="dashSmallGap" w:sz="6" w:space="0" w:color="00B0F0"/>
              <w:right w:val="dashSmallGap" w:sz="6" w:space="0" w:color="00B0F0"/>
            </w:tcBorders>
            <w:shd w:val="clear" w:color="auto" w:fill="F3F9FE"/>
            <w:tcMar>
              <w:top w:w="59" w:type="dxa"/>
              <w:left w:w="119" w:type="dxa"/>
              <w:bottom w:w="59" w:type="dxa"/>
              <w:right w:w="119" w:type="dxa"/>
            </w:tcMar>
            <w:hideMark/>
          </w:tcPr>
          <w:p w14:paraId="57DDB7FA" w14:textId="77777777" w:rsidR="00D55A92" w:rsidRPr="00D55A92" w:rsidRDefault="00D55A92" w:rsidP="009F29F3">
            <w:pPr>
              <w:pStyle w:val="TOC1"/>
              <w:spacing w:before="0" w:after="0" w:line="240" w:lineRule="auto"/>
              <w:jc w:val="center"/>
            </w:pPr>
          </w:p>
        </w:tc>
      </w:tr>
      <w:tr w:rsidR="009F29F3" w:rsidRPr="00D55A92" w14:paraId="56933BB6" w14:textId="77777777" w:rsidTr="009F29F3">
        <w:trPr>
          <w:trHeight w:val="561"/>
        </w:trPr>
        <w:tc>
          <w:tcPr>
            <w:tcW w:w="364" w:type="pct"/>
            <w:tcBorders>
              <w:top w:val="dashSmallGap" w:sz="6" w:space="0" w:color="00B0F0"/>
              <w:left w:val="dashSmallGap" w:sz="6" w:space="0" w:color="00B0F0"/>
              <w:bottom w:val="dashSmallGap" w:sz="6" w:space="0" w:color="00B0F0"/>
              <w:right w:val="dashSmallGap" w:sz="6" w:space="0" w:color="00B0F0"/>
            </w:tcBorders>
            <w:shd w:val="clear" w:color="auto" w:fill="F3F9FE"/>
            <w:tcMar>
              <w:top w:w="59" w:type="dxa"/>
              <w:left w:w="119" w:type="dxa"/>
              <w:bottom w:w="59" w:type="dxa"/>
              <w:right w:w="119" w:type="dxa"/>
            </w:tcMar>
            <w:hideMark/>
          </w:tcPr>
          <w:p w14:paraId="2BE15408" w14:textId="77777777" w:rsidR="00D55A92" w:rsidRPr="008408E7" w:rsidRDefault="00D55A92" w:rsidP="009F29F3">
            <w:pPr>
              <w:pStyle w:val="TOC1"/>
              <w:spacing w:before="0" w:after="0" w:line="240" w:lineRule="auto"/>
              <w:rPr>
                <w:b w:val="0"/>
              </w:rPr>
            </w:pPr>
            <w:r w:rsidRPr="008408E7">
              <w:rPr>
                <w:b w:val="0"/>
              </w:rPr>
              <w:t>3</w:t>
            </w:r>
          </w:p>
        </w:tc>
        <w:tc>
          <w:tcPr>
            <w:tcW w:w="2057" w:type="pct"/>
            <w:tcBorders>
              <w:top w:val="dashSmallGap" w:sz="6" w:space="0" w:color="00B0F0"/>
              <w:left w:val="dashSmallGap" w:sz="6" w:space="0" w:color="00B0F0"/>
              <w:bottom w:val="dashSmallGap" w:sz="6" w:space="0" w:color="00B0F0"/>
              <w:right w:val="dashSmallGap" w:sz="6" w:space="0" w:color="00B0F0"/>
            </w:tcBorders>
            <w:shd w:val="clear" w:color="auto" w:fill="F3F9FE"/>
            <w:tcMar>
              <w:top w:w="59" w:type="dxa"/>
              <w:left w:w="119" w:type="dxa"/>
              <w:bottom w:w="59" w:type="dxa"/>
              <w:right w:w="119" w:type="dxa"/>
            </w:tcMar>
            <w:hideMark/>
          </w:tcPr>
          <w:p w14:paraId="7E618427" w14:textId="77777777" w:rsidR="00BF2BB9" w:rsidRPr="008408E7" w:rsidRDefault="00B740D2" w:rsidP="009F29F3">
            <w:pPr>
              <w:pStyle w:val="TOC1"/>
              <w:numPr>
                <w:ilvl w:val="0"/>
                <w:numId w:val="24"/>
              </w:numPr>
              <w:spacing w:before="0" w:after="0" w:line="240" w:lineRule="auto"/>
              <w:rPr>
                <w:b w:val="0"/>
              </w:rPr>
            </w:pPr>
            <w:r w:rsidRPr="008408E7">
              <w:rPr>
                <w:b w:val="0"/>
              </w:rPr>
              <w:t>Collect information from partner / customer</w:t>
            </w:r>
          </w:p>
          <w:p w14:paraId="7E17D6C8" w14:textId="77777777" w:rsidR="00BF2BB9" w:rsidRPr="008408E7" w:rsidRDefault="00B740D2" w:rsidP="009F29F3">
            <w:pPr>
              <w:pStyle w:val="TOC1"/>
              <w:numPr>
                <w:ilvl w:val="0"/>
                <w:numId w:val="24"/>
              </w:numPr>
              <w:spacing w:before="0" w:after="0" w:line="240" w:lineRule="auto"/>
              <w:rPr>
                <w:b w:val="0"/>
              </w:rPr>
            </w:pPr>
            <w:r w:rsidRPr="008408E7">
              <w:rPr>
                <w:b w:val="0"/>
              </w:rPr>
              <w:t>Request for remote support via mobile hotspot / dedicated router</w:t>
            </w:r>
          </w:p>
        </w:tc>
        <w:tc>
          <w:tcPr>
            <w:tcW w:w="859" w:type="pct"/>
            <w:tcBorders>
              <w:top w:val="dashSmallGap" w:sz="6" w:space="0" w:color="00B0F0"/>
              <w:left w:val="dashSmallGap" w:sz="6" w:space="0" w:color="00B0F0"/>
              <w:bottom w:val="dashSmallGap" w:sz="6" w:space="0" w:color="00B0F0"/>
              <w:right w:val="dashSmallGap" w:sz="6" w:space="0" w:color="00B0F0"/>
            </w:tcBorders>
            <w:shd w:val="clear" w:color="auto" w:fill="F3F9FE"/>
            <w:tcMar>
              <w:top w:w="59" w:type="dxa"/>
              <w:left w:w="119" w:type="dxa"/>
              <w:bottom w:w="59" w:type="dxa"/>
              <w:right w:w="119" w:type="dxa"/>
            </w:tcMar>
            <w:hideMark/>
          </w:tcPr>
          <w:p w14:paraId="7397B85B" w14:textId="77777777" w:rsidR="00D55A92" w:rsidRPr="00D55A92" w:rsidRDefault="00D55A92" w:rsidP="009F29F3">
            <w:pPr>
              <w:pStyle w:val="TOC1"/>
              <w:spacing w:before="0" w:after="0" w:line="240" w:lineRule="auto"/>
              <w:jc w:val="center"/>
            </w:pPr>
            <w:r w:rsidRPr="00D55A92">
              <w:sym w:font="Wingdings" w:char="F0FC"/>
            </w:r>
          </w:p>
        </w:tc>
        <w:tc>
          <w:tcPr>
            <w:tcW w:w="859" w:type="pct"/>
            <w:tcBorders>
              <w:top w:val="dashSmallGap" w:sz="6" w:space="0" w:color="00B0F0"/>
              <w:left w:val="dashSmallGap" w:sz="6" w:space="0" w:color="00B0F0"/>
              <w:bottom w:val="dashSmallGap" w:sz="6" w:space="0" w:color="00B0F0"/>
              <w:right w:val="dashSmallGap" w:sz="6" w:space="0" w:color="00B0F0"/>
            </w:tcBorders>
            <w:shd w:val="clear" w:color="auto" w:fill="F3F9FE"/>
            <w:tcMar>
              <w:top w:w="59" w:type="dxa"/>
              <w:left w:w="119" w:type="dxa"/>
              <w:bottom w:w="59" w:type="dxa"/>
              <w:right w:w="119" w:type="dxa"/>
            </w:tcMar>
            <w:hideMark/>
          </w:tcPr>
          <w:p w14:paraId="1E886516" w14:textId="77777777" w:rsidR="00D55A92" w:rsidRPr="00D55A92" w:rsidRDefault="00D55A92" w:rsidP="009F29F3">
            <w:pPr>
              <w:pStyle w:val="TOC1"/>
              <w:spacing w:before="0" w:after="0" w:line="240" w:lineRule="auto"/>
              <w:jc w:val="center"/>
            </w:pPr>
          </w:p>
        </w:tc>
        <w:tc>
          <w:tcPr>
            <w:tcW w:w="860" w:type="pct"/>
            <w:tcBorders>
              <w:top w:val="dashSmallGap" w:sz="6" w:space="0" w:color="00B0F0"/>
              <w:left w:val="dashSmallGap" w:sz="6" w:space="0" w:color="00B0F0"/>
              <w:bottom w:val="dashSmallGap" w:sz="6" w:space="0" w:color="00B0F0"/>
              <w:right w:val="dashSmallGap" w:sz="6" w:space="0" w:color="00B0F0"/>
            </w:tcBorders>
            <w:shd w:val="clear" w:color="auto" w:fill="F3F9FE"/>
            <w:tcMar>
              <w:top w:w="59" w:type="dxa"/>
              <w:left w:w="119" w:type="dxa"/>
              <w:bottom w:w="59" w:type="dxa"/>
              <w:right w:w="119" w:type="dxa"/>
            </w:tcMar>
            <w:hideMark/>
          </w:tcPr>
          <w:p w14:paraId="719AB15D" w14:textId="77777777" w:rsidR="00D55A92" w:rsidRPr="00D55A92" w:rsidRDefault="00D55A92" w:rsidP="009F29F3">
            <w:pPr>
              <w:pStyle w:val="TOC1"/>
              <w:spacing w:before="0" w:after="0" w:line="240" w:lineRule="auto"/>
              <w:jc w:val="center"/>
            </w:pPr>
          </w:p>
        </w:tc>
      </w:tr>
      <w:tr w:rsidR="009F29F3" w:rsidRPr="00D55A92" w14:paraId="617825A5" w14:textId="77777777" w:rsidTr="009F29F3">
        <w:trPr>
          <w:trHeight w:val="561"/>
        </w:trPr>
        <w:tc>
          <w:tcPr>
            <w:tcW w:w="364" w:type="pct"/>
            <w:tcBorders>
              <w:top w:val="dashSmallGap" w:sz="6" w:space="0" w:color="00B0F0"/>
              <w:left w:val="dashSmallGap" w:sz="6" w:space="0" w:color="00B0F0"/>
              <w:bottom w:val="dashSmallGap" w:sz="6" w:space="0" w:color="00B0F0"/>
              <w:right w:val="dashSmallGap" w:sz="6" w:space="0" w:color="00B0F0"/>
            </w:tcBorders>
            <w:shd w:val="clear" w:color="auto" w:fill="F3F9FE"/>
            <w:tcMar>
              <w:top w:w="59" w:type="dxa"/>
              <w:left w:w="119" w:type="dxa"/>
              <w:bottom w:w="59" w:type="dxa"/>
              <w:right w:w="119" w:type="dxa"/>
            </w:tcMar>
            <w:hideMark/>
          </w:tcPr>
          <w:p w14:paraId="6966A9EE" w14:textId="77777777" w:rsidR="00D55A92" w:rsidRPr="008408E7" w:rsidRDefault="00D55A92" w:rsidP="009F29F3">
            <w:pPr>
              <w:pStyle w:val="TOC1"/>
              <w:spacing w:before="0" w:after="0" w:line="240" w:lineRule="auto"/>
              <w:rPr>
                <w:b w:val="0"/>
              </w:rPr>
            </w:pPr>
            <w:r w:rsidRPr="008408E7">
              <w:rPr>
                <w:b w:val="0"/>
              </w:rPr>
              <w:t>4</w:t>
            </w:r>
          </w:p>
        </w:tc>
        <w:tc>
          <w:tcPr>
            <w:tcW w:w="2057" w:type="pct"/>
            <w:tcBorders>
              <w:top w:val="dashSmallGap" w:sz="6" w:space="0" w:color="00B0F0"/>
              <w:left w:val="dashSmallGap" w:sz="6" w:space="0" w:color="00B0F0"/>
              <w:bottom w:val="dashSmallGap" w:sz="6" w:space="0" w:color="00B0F0"/>
              <w:right w:val="dashSmallGap" w:sz="6" w:space="0" w:color="00B0F0"/>
            </w:tcBorders>
            <w:shd w:val="clear" w:color="auto" w:fill="F3F9FE"/>
            <w:tcMar>
              <w:top w:w="59" w:type="dxa"/>
              <w:left w:w="119" w:type="dxa"/>
              <w:bottom w:w="59" w:type="dxa"/>
              <w:right w:w="119" w:type="dxa"/>
            </w:tcMar>
            <w:hideMark/>
          </w:tcPr>
          <w:p w14:paraId="2291F01F" w14:textId="77777777" w:rsidR="00BF2BB9" w:rsidRPr="008408E7" w:rsidRDefault="00B740D2" w:rsidP="009F29F3">
            <w:pPr>
              <w:pStyle w:val="TOC1"/>
              <w:numPr>
                <w:ilvl w:val="0"/>
                <w:numId w:val="24"/>
              </w:numPr>
              <w:spacing w:before="0" w:after="0" w:line="240" w:lineRule="auto"/>
              <w:rPr>
                <w:b w:val="0"/>
              </w:rPr>
            </w:pPr>
            <w:r w:rsidRPr="008408E7">
              <w:rPr>
                <w:b w:val="0"/>
              </w:rPr>
              <w:t xml:space="preserve">Identify ransomware family, type, entry point, abnormally identification, kill chain determination, Indicator of Compromise (IoC) determination, triage determination </w:t>
            </w:r>
          </w:p>
          <w:p w14:paraId="53B594E0" w14:textId="77777777" w:rsidR="00BF2BB9" w:rsidRPr="008408E7" w:rsidRDefault="00B740D2" w:rsidP="009F29F3">
            <w:pPr>
              <w:pStyle w:val="TOC1"/>
              <w:numPr>
                <w:ilvl w:val="0"/>
                <w:numId w:val="24"/>
              </w:numPr>
              <w:spacing w:before="0" w:after="0" w:line="240" w:lineRule="auto"/>
              <w:rPr>
                <w:b w:val="0"/>
              </w:rPr>
            </w:pPr>
            <w:r w:rsidRPr="008408E7">
              <w:rPr>
                <w:b w:val="0"/>
              </w:rPr>
              <w:t>Screenshot every steps as supporting evidence</w:t>
            </w:r>
          </w:p>
        </w:tc>
        <w:tc>
          <w:tcPr>
            <w:tcW w:w="859" w:type="pct"/>
            <w:tcBorders>
              <w:top w:val="dashSmallGap" w:sz="6" w:space="0" w:color="00B0F0"/>
              <w:left w:val="dashSmallGap" w:sz="6" w:space="0" w:color="00B0F0"/>
              <w:bottom w:val="dashSmallGap" w:sz="6" w:space="0" w:color="00B0F0"/>
              <w:right w:val="dashSmallGap" w:sz="6" w:space="0" w:color="00B0F0"/>
            </w:tcBorders>
            <w:shd w:val="clear" w:color="auto" w:fill="F3F9FE"/>
            <w:tcMar>
              <w:top w:w="59" w:type="dxa"/>
              <w:left w:w="119" w:type="dxa"/>
              <w:bottom w:w="59" w:type="dxa"/>
              <w:right w:w="119" w:type="dxa"/>
            </w:tcMar>
            <w:hideMark/>
          </w:tcPr>
          <w:p w14:paraId="781D3761" w14:textId="77777777" w:rsidR="00D55A92" w:rsidRPr="00D55A92" w:rsidRDefault="00D55A92" w:rsidP="009F29F3">
            <w:pPr>
              <w:pStyle w:val="TOC1"/>
              <w:spacing w:before="0" w:after="0" w:line="240" w:lineRule="auto"/>
              <w:jc w:val="center"/>
            </w:pPr>
          </w:p>
        </w:tc>
        <w:tc>
          <w:tcPr>
            <w:tcW w:w="859" w:type="pct"/>
            <w:tcBorders>
              <w:top w:val="dashSmallGap" w:sz="6" w:space="0" w:color="00B0F0"/>
              <w:left w:val="dashSmallGap" w:sz="6" w:space="0" w:color="00B0F0"/>
              <w:bottom w:val="dashSmallGap" w:sz="6" w:space="0" w:color="00B0F0"/>
              <w:right w:val="dashSmallGap" w:sz="6" w:space="0" w:color="00B0F0"/>
            </w:tcBorders>
            <w:shd w:val="clear" w:color="auto" w:fill="F3F9FE"/>
            <w:tcMar>
              <w:top w:w="59" w:type="dxa"/>
              <w:left w:w="119" w:type="dxa"/>
              <w:bottom w:w="59" w:type="dxa"/>
              <w:right w:w="119" w:type="dxa"/>
            </w:tcMar>
            <w:hideMark/>
          </w:tcPr>
          <w:p w14:paraId="13E2748F" w14:textId="77777777" w:rsidR="00D55A92" w:rsidRPr="00D55A92" w:rsidRDefault="00D55A92" w:rsidP="009F29F3">
            <w:pPr>
              <w:pStyle w:val="TOC1"/>
              <w:spacing w:before="0" w:after="0" w:line="240" w:lineRule="auto"/>
              <w:jc w:val="center"/>
            </w:pPr>
          </w:p>
        </w:tc>
        <w:tc>
          <w:tcPr>
            <w:tcW w:w="860" w:type="pct"/>
            <w:tcBorders>
              <w:top w:val="dashSmallGap" w:sz="6" w:space="0" w:color="00B0F0"/>
              <w:left w:val="dashSmallGap" w:sz="6" w:space="0" w:color="00B0F0"/>
              <w:bottom w:val="dashSmallGap" w:sz="6" w:space="0" w:color="00B0F0"/>
              <w:right w:val="dashSmallGap" w:sz="6" w:space="0" w:color="00B0F0"/>
            </w:tcBorders>
            <w:shd w:val="clear" w:color="auto" w:fill="F3F9FE"/>
            <w:tcMar>
              <w:top w:w="59" w:type="dxa"/>
              <w:left w:w="119" w:type="dxa"/>
              <w:bottom w:w="59" w:type="dxa"/>
              <w:right w:w="119" w:type="dxa"/>
            </w:tcMar>
            <w:hideMark/>
          </w:tcPr>
          <w:p w14:paraId="719E5036" w14:textId="77777777" w:rsidR="00D55A92" w:rsidRPr="00D55A92" w:rsidRDefault="00D55A92" w:rsidP="009F29F3">
            <w:pPr>
              <w:pStyle w:val="TOC1"/>
              <w:spacing w:before="0" w:after="0" w:line="240" w:lineRule="auto"/>
              <w:jc w:val="center"/>
            </w:pPr>
            <w:r w:rsidRPr="00D55A92">
              <w:sym w:font="Wingdings" w:char="F0FC"/>
            </w:r>
          </w:p>
        </w:tc>
      </w:tr>
      <w:tr w:rsidR="009F29F3" w:rsidRPr="00D55A92" w14:paraId="78764D15" w14:textId="77777777" w:rsidTr="009F29F3">
        <w:trPr>
          <w:trHeight w:val="561"/>
        </w:trPr>
        <w:tc>
          <w:tcPr>
            <w:tcW w:w="364" w:type="pct"/>
            <w:tcBorders>
              <w:top w:val="dashSmallGap" w:sz="6" w:space="0" w:color="00B0F0"/>
              <w:left w:val="dashSmallGap" w:sz="6" w:space="0" w:color="00B0F0"/>
              <w:bottom w:val="dashSmallGap" w:sz="6" w:space="0" w:color="00B0F0"/>
              <w:right w:val="dashSmallGap" w:sz="6" w:space="0" w:color="00B0F0"/>
            </w:tcBorders>
            <w:shd w:val="clear" w:color="auto" w:fill="F3F9FE"/>
            <w:tcMar>
              <w:top w:w="59" w:type="dxa"/>
              <w:left w:w="119" w:type="dxa"/>
              <w:bottom w:w="59" w:type="dxa"/>
              <w:right w:w="119" w:type="dxa"/>
            </w:tcMar>
            <w:hideMark/>
          </w:tcPr>
          <w:p w14:paraId="594918DC" w14:textId="77777777" w:rsidR="00D55A92" w:rsidRPr="008408E7" w:rsidRDefault="00D55A92" w:rsidP="009F29F3">
            <w:pPr>
              <w:pStyle w:val="TOC1"/>
              <w:spacing w:before="0" w:after="0" w:line="240" w:lineRule="auto"/>
              <w:rPr>
                <w:b w:val="0"/>
              </w:rPr>
            </w:pPr>
            <w:r w:rsidRPr="008408E7">
              <w:rPr>
                <w:b w:val="0"/>
              </w:rPr>
              <w:t>5</w:t>
            </w:r>
          </w:p>
        </w:tc>
        <w:tc>
          <w:tcPr>
            <w:tcW w:w="2057" w:type="pct"/>
            <w:tcBorders>
              <w:top w:val="dashSmallGap" w:sz="6" w:space="0" w:color="00B0F0"/>
              <w:left w:val="dashSmallGap" w:sz="6" w:space="0" w:color="00B0F0"/>
              <w:bottom w:val="dashSmallGap" w:sz="6" w:space="0" w:color="00B0F0"/>
              <w:right w:val="dashSmallGap" w:sz="6" w:space="0" w:color="00B0F0"/>
            </w:tcBorders>
            <w:shd w:val="clear" w:color="auto" w:fill="F3F9FE"/>
            <w:tcMar>
              <w:top w:w="59" w:type="dxa"/>
              <w:left w:w="119" w:type="dxa"/>
              <w:bottom w:w="59" w:type="dxa"/>
              <w:right w:w="119" w:type="dxa"/>
            </w:tcMar>
            <w:hideMark/>
          </w:tcPr>
          <w:p w14:paraId="644B9BAB" w14:textId="77777777" w:rsidR="00D55A92" w:rsidRPr="008408E7" w:rsidRDefault="00D55A92" w:rsidP="009F29F3">
            <w:pPr>
              <w:pStyle w:val="TOC1"/>
              <w:spacing w:before="0" w:after="0" w:line="240" w:lineRule="auto"/>
              <w:rPr>
                <w:b w:val="0"/>
              </w:rPr>
            </w:pPr>
            <w:r w:rsidRPr="008408E7">
              <w:rPr>
                <w:b w:val="0"/>
              </w:rPr>
              <w:t>Endpoint Secure installation to remove ransomware</w:t>
            </w:r>
          </w:p>
        </w:tc>
        <w:tc>
          <w:tcPr>
            <w:tcW w:w="859" w:type="pct"/>
            <w:tcBorders>
              <w:top w:val="dashSmallGap" w:sz="6" w:space="0" w:color="00B0F0"/>
              <w:left w:val="dashSmallGap" w:sz="6" w:space="0" w:color="00B0F0"/>
              <w:bottom w:val="dashSmallGap" w:sz="6" w:space="0" w:color="00B0F0"/>
              <w:right w:val="dashSmallGap" w:sz="6" w:space="0" w:color="00B0F0"/>
            </w:tcBorders>
            <w:shd w:val="clear" w:color="auto" w:fill="F3F9FE"/>
            <w:tcMar>
              <w:top w:w="59" w:type="dxa"/>
              <w:left w:w="119" w:type="dxa"/>
              <w:bottom w:w="59" w:type="dxa"/>
              <w:right w:w="119" w:type="dxa"/>
            </w:tcMar>
            <w:hideMark/>
          </w:tcPr>
          <w:p w14:paraId="439FD09A" w14:textId="77777777" w:rsidR="00D55A92" w:rsidRPr="00D55A92" w:rsidRDefault="00D55A92" w:rsidP="009F29F3">
            <w:pPr>
              <w:pStyle w:val="TOC1"/>
              <w:spacing w:before="0" w:after="0" w:line="240" w:lineRule="auto"/>
              <w:jc w:val="center"/>
            </w:pPr>
          </w:p>
        </w:tc>
        <w:tc>
          <w:tcPr>
            <w:tcW w:w="859" w:type="pct"/>
            <w:tcBorders>
              <w:top w:val="dashSmallGap" w:sz="6" w:space="0" w:color="00B0F0"/>
              <w:left w:val="dashSmallGap" w:sz="6" w:space="0" w:color="00B0F0"/>
              <w:bottom w:val="dashSmallGap" w:sz="6" w:space="0" w:color="00B0F0"/>
              <w:right w:val="dashSmallGap" w:sz="6" w:space="0" w:color="00B0F0"/>
            </w:tcBorders>
            <w:shd w:val="clear" w:color="auto" w:fill="F3F9FE"/>
            <w:tcMar>
              <w:top w:w="59" w:type="dxa"/>
              <w:left w:w="119" w:type="dxa"/>
              <w:bottom w:w="59" w:type="dxa"/>
              <w:right w:w="119" w:type="dxa"/>
            </w:tcMar>
            <w:hideMark/>
          </w:tcPr>
          <w:p w14:paraId="651289D9" w14:textId="77777777" w:rsidR="00D55A92" w:rsidRPr="00D55A92" w:rsidRDefault="00D55A92" w:rsidP="009F29F3">
            <w:pPr>
              <w:pStyle w:val="TOC1"/>
              <w:spacing w:before="0" w:after="0" w:line="240" w:lineRule="auto"/>
              <w:jc w:val="center"/>
            </w:pPr>
          </w:p>
        </w:tc>
        <w:tc>
          <w:tcPr>
            <w:tcW w:w="860" w:type="pct"/>
            <w:tcBorders>
              <w:top w:val="dashSmallGap" w:sz="6" w:space="0" w:color="00B0F0"/>
              <w:left w:val="dashSmallGap" w:sz="6" w:space="0" w:color="00B0F0"/>
              <w:bottom w:val="dashSmallGap" w:sz="6" w:space="0" w:color="00B0F0"/>
              <w:right w:val="dashSmallGap" w:sz="6" w:space="0" w:color="00B0F0"/>
            </w:tcBorders>
            <w:shd w:val="clear" w:color="auto" w:fill="F3F9FE"/>
            <w:tcMar>
              <w:top w:w="59" w:type="dxa"/>
              <w:left w:w="119" w:type="dxa"/>
              <w:bottom w:w="59" w:type="dxa"/>
              <w:right w:w="119" w:type="dxa"/>
            </w:tcMar>
            <w:hideMark/>
          </w:tcPr>
          <w:p w14:paraId="133F24DF" w14:textId="77777777" w:rsidR="00D55A92" w:rsidRPr="00D55A92" w:rsidRDefault="00D55A92" w:rsidP="009F29F3">
            <w:pPr>
              <w:pStyle w:val="TOC1"/>
              <w:spacing w:before="0" w:after="0" w:line="240" w:lineRule="auto"/>
              <w:jc w:val="center"/>
            </w:pPr>
            <w:r w:rsidRPr="00D55A92">
              <w:sym w:font="Wingdings" w:char="F0FC"/>
            </w:r>
          </w:p>
        </w:tc>
      </w:tr>
      <w:tr w:rsidR="009F29F3" w:rsidRPr="00D55A92" w14:paraId="5E7DAA82" w14:textId="77777777" w:rsidTr="009F29F3">
        <w:trPr>
          <w:trHeight w:val="561"/>
        </w:trPr>
        <w:tc>
          <w:tcPr>
            <w:tcW w:w="364" w:type="pct"/>
            <w:tcBorders>
              <w:top w:val="dashSmallGap" w:sz="6" w:space="0" w:color="00B0F0"/>
              <w:left w:val="dashSmallGap" w:sz="6" w:space="0" w:color="00B0F0"/>
              <w:bottom w:val="dashSmallGap" w:sz="6" w:space="0" w:color="00B0F0"/>
              <w:right w:val="dashSmallGap" w:sz="6" w:space="0" w:color="00B0F0"/>
            </w:tcBorders>
            <w:shd w:val="clear" w:color="auto" w:fill="F3F9FE"/>
            <w:tcMar>
              <w:top w:w="59" w:type="dxa"/>
              <w:left w:w="119" w:type="dxa"/>
              <w:bottom w:w="59" w:type="dxa"/>
              <w:right w:w="119" w:type="dxa"/>
            </w:tcMar>
            <w:hideMark/>
          </w:tcPr>
          <w:p w14:paraId="6D78292B" w14:textId="77777777" w:rsidR="00D55A92" w:rsidRPr="008408E7" w:rsidRDefault="00D55A92" w:rsidP="009F29F3">
            <w:pPr>
              <w:pStyle w:val="TOC1"/>
              <w:spacing w:before="0" w:after="0" w:line="240" w:lineRule="auto"/>
              <w:rPr>
                <w:b w:val="0"/>
              </w:rPr>
            </w:pPr>
            <w:r w:rsidRPr="008408E7">
              <w:rPr>
                <w:b w:val="0"/>
              </w:rPr>
              <w:t>6</w:t>
            </w:r>
          </w:p>
        </w:tc>
        <w:tc>
          <w:tcPr>
            <w:tcW w:w="2057" w:type="pct"/>
            <w:tcBorders>
              <w:top w:val="dashSmallGap" w:sz="6" w:space="0" w:color="00B0F0"/>
              <w:left w:val="dashSmallGap" w:sz="6" w:space="0" w:color="00B0F0"/>
              <w:bottom w:val="dashSmallGap" w:sz="6" w:space="0" w:color="00B0F0"/>
              <w:right w:val="dashSmallGap" w:sz="6" w:space="0" w:color="00B0F0"/>
            </w:tcBorders>
            <w:shd w:val="clear" w:color="auto" w:fill="F3F9FE"/>
            <w:tcMar>
              <w:top w:w="59" w:type="dxa"/>
              <w:left w:w="119" w:type="dxa"/>
              <w:bottom w:w="59" w:type="dxa"/>
              <w:right w:w="119" w:type="dxa"/>
            </w:tcMar>
            <w:hideMark/>
          </w:tcPr>
          <w:p w14:paraId="35D05148" w14:textId="1895D8EE" w:rsidR="00BF2BB9" w:rsidRPr="008408E7" w:rsidRDefault="00B740D2" w:rsidP="009F29F3">
            <w:pPr>
              <w:pStyle w:val="TOC1"/>
              <w:numPr>
                <w:ilvl w:val="0"/>
                <w:numId w:val="24"/>
              </w:numPr>
              <w:spacing w:before="0" w:after="0" w:line="240" w:lineRule="auto"/>
              <w:rPr>
                <w:b w:val="0"/>
              </w:rPr>
            </w:pPr>
            <w:r w:rsidRPr="008408E7">
              <w:rPr>
                <w:b w:val="0"/>
              </w:rPr>
              <w:t>Internal discussion on improvement proposal</w:t>
            </w:r>
          </w:p>
          <w:p w14:paraId="13CAF7F9" w14:textId="77777777" w:rsidR="00BF2BB9" w:rsidRPr="008408E7" w:rsidRDefault="00B740D2" w:rsidP="009F29F3">
            <w:pPr>
              <w:pStyle w:val="TOC1"/>
              <w:numPr>
                <w:ilvl w:val="0"/>
                <w:numId w:val="24"/>
              </w:numPr>
              <w:spacing w:before="0" w:after="0" w:line="240" w:lineRule="auto"/>
              <w:rPr>
                <w:b w:val="0"/>
              </w:rPr>
            </w:pPr>
            <w:r w:rsidRPr="008408E7">
              <w:rPr>
                <w:b w:val="0"/>
              </w:rPr>
              <w:t>Draft post-incident report</w:t>
            </w:r>
          </w:p>
        </w:tc>
        <w:tc>
          <w:tcPr>
            <w:tcW w:w="859" w:type="pct"/>
            <w:tcBorders>
              <w:top w:val="dashSmallGap" w:sz="6" w:space="0" w:color="00B0F0"/>
              <w:left w:val="dashSmallGap" w:sz="6" w:space="0" w:color="00B0F0"/>
              <w:bottom w:val="dashSmallGap" w:sz="6" w:space="0" w:color="00B0F0"/>
              <w:right w:val="dashSmallGap" w:sz="6" w:space="0" w:color="00B0F0"/>
            </w:tcBorders>
            <w:shd w:val="clear" w:color="auto" w:fill="F3F9FE"/>
            <w:tcMar>
              <w:top w:w="59" w:type="dxa"/>
              <w:left w:w="119" w:type="dxa"/>
              <w:bottom w:w="59" w:type="dxa"/>
              <w:right w:w="119" w:type="dxa"/>
            </w:tcMar>
            <w:hideMark/>
          </w:tcPr>
          <w:p w14:paraId="6C97C380" w14:textId="77777777" w:rsidR="00D55A92" w:rsidRPr="00D55A92" w:rsidRDefault="00D55A92" w:rsidP="009F29F3">
            <w:pPr>
              <w:pStyle w:val="TOC1"/>
              <w:spacing w:before="0" w:after="0" w:line="240" w:lineRule="auto"/>
              <w:jc w:val="center"/>
            </w:pPr>
            <w:r w:rsidRPr="00D55A92">
              <w:sym w:font="Wingdings" w:char="F0FC"/>
            </w:r>
          </w:p>
        </w:tc>
        <w:tc>
          <w:tcPr>
            <w:tcW w:w="859" w:type="pct"/>
            <w:tcBorders>
              <w:top w:val="dashSmallGap" w:sz="6" w:space="0" w:color="00B0F0"/>
              <w:left w:val="dashSmallGap" w:sz="6" w:space="0" w:color="00B0F0"/>
              <w:bottom w:val="dashSmallGap" w:sz="6" w:space="0" w:color="00B0F0"/>
              <w:right w:val="dashSmallGap" w:sz="6" w:space="0" w:color="00B0F0"/>
            </w:tcBorders>
            <w:shd w:val="clear" w:color="auto" w:fill="F3F9FE"/>
            <w:tcMar>
              <w:top w:w="59" w:type="dxa"/>
              <w:left w:w="119" w:type="dxa"/>
              <w:bottom w:w="59" w:type="dxa"/>
              <w:right w:w="119" w:type="dxa"/>
            </w:tcMar>
            <w:hideMark/>
          </w:tcPr>
          <w:p w14:paraId="1534009C" w14:textId="77777777" w:rsidR="00D55A92" w:rsidRPr="00D55A92" w:rsidRDefault="00D55A92" w:rsidP="009F29F3">
            <w:pPr>
              <w:pStyle w:val="TOC1"/>
              <w:spacing w:before="0" w:after="0" w:line="240" w:lineRule="auto"/>
              <w:jc w:val="center"/>
            </w:pPr>
            <w:r w:rsidRPr="00D55A92">
              <w:sym w:font="Wingdings" w:char="F0FC"/>
            </w:r>
          </w:p>
        </w:tc>
        <w:tc>
          <w:tcPr>
            <w:tcW w:w="860" w:type="pct"/>
            <w:tcBorders>
              <w:top w:val="dashSmallGap" w:sz="6" w:space="0" w:color="00B0F0"/>
              <w:left w:val="dashSmallGap" w:sz="6" w:space="0" w:color="00B0F0"/>
              <w:bottom w:val="dashSmallGap" w:sz="6" w:space="0" w:color="00B0F0"/>
              <w:right w:val="dashSmallGap" w:sz="6" w:space="0" w:color="00B0F0"/>
            </w:tcBorders>
            <w:shd w:val="clear" w:color="auto" w:fill="F3F9FE"/>
            <w:tcMar>
              <w:top w:w="59" w:type="dxa"/>
              <w:left w:w="119" w:type="dxa"/>
              <w:bottom w:w="59" w:type="dxa"/>
              <w:right w:w="119" w:type="dxa"/>
            </w:tcMar>
            <w:hideMark/>
          </w:tcPr>
          <w:p w14:paraId="070824EF" w14:textId="77777777" w:rsidR="00D55A92" w:rsidRPr="00D55A92" w:rsidRDefault="00D55A92" w:rsidP="009F29F3">
            <w:pPr>
              <w:pStyle w:val="TOC1"/>
              <w:spacing w:before="0" w:after="0" w:line="240" w:lineRule="auto"/>
              <w:jc w:val="center"/>
            </w:pPr>
            <w:r w:rsidRPr="00D55A92">
              <w:sym w:font="Wingdings" w:char="F0FC"/>
            </w:r>
          </w:p>
        </w:tc>
      </w:tr>
      <w:tr w:rsidR="009F29F3" w:rsidRPr="00D55A92" w14:paraId="17A172E9" w14:textId="77777777" w:rsidTr="009F29F3">
        <w:trPr>
          <w:trHeight w:val="561"/>
        </w:trPr>
        <w:tc>
          <w:tcPr>
            <w:tcW w:w="364" w:type="pct"/>
            <w:tcBorders>
              <w:top w:val="dashSmallGap" w:sz="6" w:space="0" w:color="00B0F0"/>
              <w:left w:val="dashSmallGap" w:sz="6" w:space="0" w:color="00B0F0"/>
              <w:bottom w:val="dashSmallGap" w:sz="6" w:space="0" w:color="00B0F0"/>
              <w:right w:val="dashSmallGap" w:sz="6" w:space="0" w:color="00B0F0"/>
            </w:tcBorders>
            <w:shd w:val="clear" w:color="auto" w:fill="F3F9FE"/>
            <w:tcMar>
              <w:top w:w="59" w:type="dxa"/>
              <w:left w:w="119" w:type="dxa"/>
              <w:bottom w:w="59" w:type="dxa"/>
              <w:right w:w="119" w:type="dxa"/>
            </w:tcMar>
            <w:hideMark/>
          </w:tcPr>
          <w:p w14:paraId="16031439" w14:textId="77777777" w:rsidR="00D55A92" w:rsidRPr="008408E7" w:rsidRDefault="00D55A92" w:rsidP="009F29F3">
            <w:pPr>
              <w:pStyle w:val="TOC1"/>
              <w:spacing w:before="0" w:after="0" w:line="240" w:lineRule="auto"/>
              <w:rPr>
                <w:b w:val="0"/>
              </w:rPr>
            </w:pPr>
            <w:r w:rsidRPr="008408E7">
              <w:rPr>
                <w:b w:val="0"/>
              </w:rPr>
              <w:t>7</w:t>
            </w:r>
          </w:p>
        </w:tc>
        <w:tc>
          <w:tcPr>
            <w:tcW w:w="2057" w:type="pct"/>
            <w:tcBorders>
              <w:top w:val="dashSmallGap" w:sz="6" w:space="0" w:color="00B0F0"/>
              <w:left w:val="dashSmallGap" w:sz="6" w:space="0" w:color="00B0F0"/>
              <w:bottom w:val="dashSmallGap" w:sz="6" w:space="0" w:color="00B0F0"/>
              <w:right w:val="dashSmallGap" w:sz="6" w:space="0" w:color="00B0F0"/>
            </w:tcBorders>
            <w:shd w:val="clear" w:color="auto" w:fill="F3F9FE"/>
            <w:tcMar>
              <w:top w:w="59" w:type="dxa"/>
              <w:left w:w="119" w:type="dxa"/>
              <w:bottom w:w="59" w:type="dxa"/>
              <w:right w:w="119" w:type="dxa"/>
            </w:tcMar>
            <w:hideMark/>
          </w:tcPr>
          <w:p w14:paraId="0F2B7DC4" w14:textId="77777777" w:rsidR="00BF2BB9" w:rsidRPr="008408E7" w:rsidRDefault="00B740D2" w:rsidP="009F29F3">
            <w:pPr>
              <w:pStyle w:val="TOC1"/>
              <w:numPr>
                <w:ilvl w:val="0"/>
                <w:numId w:val="24"/>
              </w:numPr>
              <w:spacing w:before="0" w:after="0" w:line="240" w:lineRule="auto"/>
              <w:rPr>
                <w:b w:val="0"/>
              </w:rPr>
            </w:pPr>
            <w:r w:rsidRPr="008408E7">
              <w:rPr>
                <w:b w:val="0"/>
              </w:rPr>
              <w:t>Look for business opportunities</w:t>
            </w:r>
          </w:p>
          <w:p w14:paraId="12847E61" w14:textId="77777777" w:rsidR="00BF2BB9" w:rsidRPr="008408E7" w:rsidRDefault="00B740D2" w:rsidP="009F29F3">
            <w:pPr>
              <w:pStyle w:val="TOC1"/>
              <w:numPr>
                <w:ilvl w:val="0"/>
                <w:numId w:val="24"/>
              </w:numPr>
              <w:spacing w:before="0" w:after="0" w:line="240" w:lineRule="auto"/>
              <w:rPr>
                <w:b w:val="0"/>
              </w:rPr>
            </w:pPr>
            <w:r w:rsidRPr="008408E7">
              <w:rPr>
                <w:b w:val="0"/>
              </w:rPr>
              <w:t>Prepare relevant materials</w:t>
            </w:r>
          </w:p>
        </w:tc>
        <w:tc>
          <w:tcPr>
            <w:tcW w:w="859" w:type="pct"/>
            <w:tcBorders>
              <w:top w:val="dashSmallGap" w:sz="6" w:space="0" w:color="00B0F0"/>
              <w:left w:val="dashSmallGap" w:sz="6" w:space="0" w:color="00B0F0"/>
              <w:bottom w:val="dashSmallGap" w:sz="6" w:space="0" w:color="00B0F0"/>
              <w:right w:val="dashSmallGap" w:sz="6" w:space="0" w:color="00B0F0"/>
            </w:tcBorders>
            <w:shd w:val="clear" w:color="auto" w:fill="F3F9FE"/>
            <w:tcMar>
              <w:top w:w="59" w:type="dxa"/>
              <w:left w:w="119" w:type="dxa"/>
              <w:bottom w:w="59" w:type="dxa"/>
              <w:right w:w="119" w:type="dxa"/>
            </w:tcMar>
            <w:hideMark/>
          </w:tcPr>
          <w:p w14:paraId="7FF10F39" w14:textId="77777777" w:rsidR="00D55A92" w:rsidRPr="00D55A92" w:rsidRDefault="00D55A92" w:rsidP="009F29F3">
            <w:pPr>
              <w:pStyle w:val="TOC1"/>
              <w:spacing w:before="0" w:after="0" w:line="240" w:lineRule="auto"/>
              <w:jc w:val="center"/>
            </w:pPr>
            <w:r w:rsidRPr="00D55A92">
              <w:sym w:font="Wingdings" w:char="F0FC"/>
            </w:r>
          </w:p>
        </w:tc>
        <w:tc>
          <w:tcPr>
            <w:tcW w:w="859" w:type="pct"/>
            <w:tcBorders>
              <w:top w:val="dashSmallGap" w:sz="6" w:space="0" w:color="00B0F0"/>
              <w:left w:val="dashSmallGap" w:sz="6" w:space="0" w:color="00B0F0"/>
              <w:bottom w:val="dashSmallGap" w:sz="6" w:space="0" w:color="00B0F0"/>
              <w:right w:val="dashSmallGap" w:sz="6" w:space="0" w:color="00B0F0"/>
            </w:tcBorders>
            <w:shd w:val="clear" w:color="auto" w:fill="F3F9FE"/>
            <w:tcMar>
              <w:top w:w="59" w:type="dxa"/>
              <w:left w:w="119" w:type="dxa"/>
              <w:bottom w:w="59" w:type="dxa"/>
              <w:right w:w="119" w:type="dxa"/>
            </w:tcMar>
            <w:hideMark/>
          </w:tcPr>
          <w:p w14:paraId="5DE2028E" w14:textId="77777777" w:rsidR="00D55A92" w:rsidRPr="00D55A92" w:rsidRDefault="00D55A92" w:rsidP="009F29F3">
            <w:pPr>
              <w:pStyle w:val="TOC1"/>
              <w:spacing w:before="0" w:after="0" w:line="240" w:lineRule="auto"/>
              <w:jc w:val="center"/>
            </w:pPr>
            <w:r w:rsidRPr="00D55A92">
              <w:sym w:font="Wingdings" w:char="F0FC"/>
            </w:r>
          </w:p>
        </w:tc>
        <w:tc>
          <w:tcPr>
            <w:tcW w:w="860" w:type="pct"/>
            <w:tcBorders>
              <w:top w:val="dashSmallGap" w:sz="6" w:space="0" w:color="00B0F0"/>
              <w:left w:val="dashSmallGap" w:sz="6" w:space="0" w:color="00B0F0"/>
              <w:bottom w:val="dashSmallGap" w:sz="6" w:space="0" w:color="00B0F0"/>
              <w:right w:val="dashSmallGap" w:sz="6" w:space="0" w:color="00B0F0"/>
            </w:tcBorders>
            <w:shd w:val="clear" w:color="auto" w:fill="F3F9FE"/>
            <w:tcMar>
              <w:top w:w="59" w:type="dxa"/>
              <w:left w:w="119" w:type="dxa"/>
              <w:bottom w:w="59" w:type="dxa"/>
              <w:right w:w="119" w:type="dxa"/>
            </w:tcMar>
            <w:hideMark/>
          </w:tcPr>
          <w:p w14:paraId="4288DD60" w14:textId="77777777" w:rsidR="00D55A92" w:rsidRPr="00D55A92" w:rsidRDefault="00D55A92" w:rsidP="009F29F3">
            <w:pPr>
              <w:pStyle w:val="TOC1"/>
              <w:spacing w:before="0" w:after="0" w:line="240" w:lineRule="auto"/>
              <w:jc w:val="center"/>
            </w:pPr>
          </w:p>
        </w:tc>
      </w:tr>
      <w:tr w:rsidR="009F29F3" w:rsidRPr="00D55A92" w14:paraId="55F86059" w14:textId="77777777" w:rsidTr="009F29F3">
        <w:trPr>
          <w:trHeight w:val="561"/>
        </w:trPr>
        <w:tc>
          <w:tcPr>
            <w:tcW w:w="364" w:type="pct"/>
            <w:tcBorders>
              <w:top w:val="dashSmallGap" w:sz="6" w:space="0" w:color="00B0F0"/>
              <w:left w:val="dashSmallGap" w:sz="6" w:space="0" w:color="00B0F0"/>
              <w:bottom w:val="dashSmallGap" w:sz="6" w:space="0" w:color="00B0F0"/>
              <w:right w:val="dashSmallGap" w:sz="6" w:space="0" w:color="00B0F0"/>
            </w:tcBorders>
            <w:shd w:val="clear" w:color="auto" w:fill="F3F9FE"/>
            <w:tcMar>
              <w:top w:w="59" w:type="dxa"/>
              <w:left w:w="119" w:type="dxa"/>
              <w:bottom w:w="59" w:type="dxa"/>
              <w:right w:w="119" w:type="dxa"/>
            </w:tcMar>
            <w:hideMark/>
          </w:tcPr>
          <w:p w14:paraId="27C20F9D" w14:textId="77777777" w:rsidR="00D55A92" w:rsidRPr="008408E7" w:rsidRDefault="00D55A92" w:rsidP="009F29F3">
            <w:pPr>
              <w:pStyle w:val="TOC1"/>
              <w:spacing w:before="0" w:after="0" w:line="240" w:lineRule="auto"/>
              <w:rPr>
                <w:b w:val="0"/>
              </w:rPr>
            </w:pPr>
            <w:r w:rsidRPr="008408E7">
              <w:rPr>
                <w:b w:val="0"/>
              </w:rPr>
              <w:t>8</w:t>
            </w:r>
          </w:p>
        </w:tc>
        <w:tc>
          <w:tcPr>
            <w:tcW w:w="2057" w:type="pct"/>
            <w:tcBorders>
              <w:top w:val="dashSmallGap" w:sz="6" w:space="0" w:color="00B0F0"/>
              <w:left w:val="dashSmallGap" w:sz="6" w:space="0" w:color="00B0F0"/>
              <w:bottom w:val="dashSmallGap" w:sz="6" w:space="0" w:color="00B0F0"/>
              <w:right w:val="dashSmallGap" w:sz="6" w:space="0" w:color="00B0F0"/>
            </w:tcBorders>
            <w:shd w:val="clear" w:color="auto" w:fill="F3F9FE"/>
            <w:tcMar>
              <w:top w:w="59" w:type="dxa"/>
              <w:left w:w="119" w:type="dxa"/>
              <w:bottom w:w="59" w:type="dxa"/>
              <w:right w:w="119" w:type="dxa"/>
            </w:tcMar>
            <w:hideMark/>
          </w:tcPr>
          <w:p w14:paraId="5ADDD200" w14:textId="77777777" w:rsidR="00D55A92" w:rsidRPr="008408E7" w:rsidRDefault="00D55A92" w:rsidP="009F29F3">
            <w:pPr>
              <w:pStyle w:val="TOC1"/>
              <w:spacing w:before="0" w:after="0" w:line="240" w:lineRule="auto"/>
              <w:rPr>
                <w:b w:val="0"/>
              </w:rPr>
            </w:pPr>
            <w:r w:rsidRPr="008408E7">
              <w:rPr>
                <w:b w:val="0"/>
              </w:rPr>
              <w:t>Follow up with partner / customer</w:t>
            </w:r>
          </w:p>
        </w:tc>
        <w:tc>
          <w:tcPr>
            <w:tcW w:w="859" w:type="pct"/>
            <w:tcBorders>
              <w:top w:val="dashSmallGap" w:sz="6" w:space="0" w:color="00B0F0"/>
              <w:left w:val="dashSmallGap" w:sz="6" w:space="0" w:color="00B0F0"/>
              <w:bottom w:val="dashSmallGap" w:sz="6" w:space="0" w:color="00B0F0"/>
              <w:right w:val="dashSmallGap" w:sz="6" w:space="0" w:color="00B0F0"/>
            </w:tcBorders>
            <w:shd w:val="clear" w:color="auto" w:fill="F3F9FE"/>
            <w:tcMar>
              <w:top w:w="59" w:type="dxa"/>
              <w:left w:w="119" w:type="dxa"/>
              <w:bottom w:w="59" w:type="dxa"/>
              <w:right w:w="119" w:type="dxa"/>
            </w:tcMar>
            <w:hideMark/>
          </w:tcPr>
          <w:p w14:paraId="0ACE2D49" w14:textId="77777777" w:rsidR="00D55A92" w:rsidRPr="00D55A92" w:rsidRDefault="00D55A92" w:rsidP="009F29F3">
            <w:pPr>
              <w:pStyle w:val="TOC1"/>
              <w:spacing w:before="0" w:after="0" w:line="240" w:lineRule="auto"/>
              <w:jc w:val="center"/>
            </w:pPr>
            <w:r w:rsidRPr="00D55A92">
              <w:sym w:font="Wingdings" w:char="F0FC"/>
            </w:r>
          </w:p>
        </w:tc>
        <w:tc>
          <w:tcPr>
            <w:tcW w:w="859" w:type="pct"/>
            <w:tcBorders>
              <w:top w:val="dashSmallGap" w:sz="6" w:space="0" w:color="00B0F0"/>
              <w:left w:val="dashSmallGap" w:sz="6" w:space="0" w:color="00B0F0"/>
              <w:bottom w:val="dashSmallGap" w:sz="6" w:space="0" w:color="00B0F0"/>
              <w:right w:val="dashSmallGap" w:sz="6" w:space="0" w:color="00B0F0"/>
            </w:tcBorders>
            <w:shd w:val="clear" w:color="auto" w:fill="F3F9FE"/>
            <w:tcMar>
              <w:top w:w="59" w:type="dxa"/>
              <w:left w:w="119" w:type="dxa"/>
              <w:bottom w:w="59" w:type="dxa"/>
              <w:right w:w="119" w:type="dxa"/>
            </w:tcMar>
            <w:hideMark/>
          </w:tcPr>
          <w:p w14:paraId="22ABF07C" w14:textId="77777777" w:rsidR="00D55A92" w:rsidRPr="00D55A92" w:rsidRDefault="00D55A92" w:rsidP="009F29F3">
            <w:pPr>
              <w:pStyle w:val="TOC1"/>
              <w:spacing w:before="0" w:after="0" w:line="240" w:lineRule="auto"/>
              <w:jc w:val="center"/>
            </w:pPr>
            <w:r w:rsidRPr="00D55A92">
              <w:sym w:font="Wingdings" w:char="F0FC"/>
            </w:r>
          </w:p>
        </w:tc>
        <w:tc>
          <w:tcPr>
            <w:tcW w:w="860" w:type="pct"/>
            <w:tcBorders>
              <w:top w:val="dashSmallGap" w:sz="6" w:space="0" w:color="00B0F0"/>
              <w:left w:val="dashSmallGap" w:sz="6" w:space="0" w:color="00B0F0"/>
              <w:bottom w:val="dashSmallGap" w:sz="6" w:space="0" w:color="00B0F0"/>
              <w:right w:val="dashSmallGap" w:sz="6" w:space="0" w:color="00B0F0"/>
            </w:tcBorders>
            <w:shd w:val="clear" w:color="auto" w:fill="F3F9FE"/>
            <w:tcMar>
              <w:top w:w="59" w:type="dxa"/>
              <w:left w:w="119" w:type="dxa"/>
              <w:bottom w:w="59" w:type="dxa"/>
              <w:right w:w="119" w:type="dxa"/>
            </w:tcMar>
            <w:hideMark/>
          </w:tcPr>
          <w:p w14:paraId="393589E8" w14:textId="77777777" w:rsidR="00D55A92" w:rsidRPr="00D55A92" w:rsidRDefault="00D55A92" w:rsidP="009F29F3">
            <w:pPr>
              <w:pStyle w:val="TOC1"/>
              <w:spacing w:before="0" w:after="0" w:line="240" w:lineRule="auto"/>
              <w:jc w:val="center"/>
            </w:pPr>
          </w:p>
        </w:tc>
      </w:tr>
      <w:tr w:rsidR="009F29F3" w:rsidRPr="00D55A92" w14:paraId="4AB9208F" w14:textId="77777777" w:rsidTr="009F29F3">
        <w:trPr>
          <w:trHeight w:val="561"/>
        </w:trPr>
        <w:tc>
          <w:tcPr>
            <w:tcW w:w="364" w:type="pct"/>
            <w:tcBorders>
              <w:top w:val="dashSmallGap" w:sz="6" w:space="0" w:color="00B0F0"/>
              <w:left w:val="dashSmallGap" w:sz="6" w:space="0" w:color="00B0F0"/>
              <w:bottom w:val="dashSmallGap" w:sz="6" w:space="0" w:color="00B0F0"/>
              <w:right w:val="dashSmallGap" w:sz="6" w:space="0" w:color="00B0F0"/>
            </w:tcBorders>
            <w:shd w:val="clear" w:color="auto" w:fill="F3F9FE"/>
            <w:tcMar>
              <w:top w:w="59" w:type="dxa"/>
              <w:left w:w="119" w:type="dxa"/>
              <w:bottom w:w="59" w:type="dxa"/>
              <w:right w:w="119" w:type="dxa"/>
            </w:tcMar>
            <w:hideMark/>
          </w:tcPr>
          <w:p w14:paraId="349512B8" w14:textId="77777777" w:rsidR="00D55A92" w:rsidRPr="008408E7" w:rsidRDefault="00D55A92" w:rsidP="009F29F3">
            <w:pPr>
              <w:pStyle w:val="TOC1"/>
              <w:spacing w:before="0" w:after="0" w:line="240" w:lineRule="auto"/>
              <w:rPr>
                <w:b w:val="0"/>
              </w:rPr>
            </w:pPr>
            <w:r w:rsidRPr="008408E7">
              <w:rPr>
                <w:b w:val="0"/>
              </w:rPr>
              <w:t>9</w:t>
            </w:r>
          </w:p>
        </w:tc>
        <w:tc>
          <w:tcPr>
            <w:tcW w:w="2057" w:type="pct"/>
            <w:tcBorders>
              <w:top w:val="dashSmallGap" w:sz="6" w:space="0" w:color="00B0F0"/>
              <w:left w:val="dashSmallGap" w:sz="6" w:space="0" w:color="00B0F0"/>
              <w:bottom w:val="dashSmallGap" w:sz="6" w:space="0" w:color="00B0F0"/>
              <w:right w:val="dashSmallGap" w:sz="6" w:space="0" w:color="00B0F0"/>
            </w:tcBorders>
            <w:shd w:val="clear" w:color="auto" w:fill="F3F9FE"/>
            <w:tcMar>
              <w:top w:w="59" w:type="dxa"/>
              <w:left w:w="119" w:type="dxa"/>
              <w:bottom w:w="59" w:type="dxa"/>
              <w:right w:w="119" w:type="dxa"/>
            </w:tcMar>
            <w:hideMark/>
          </w:tcPr>
          <w:p w14:paraId="55FBF542" w14:textId="77777777" w:rsidR="00D55A92" w:rsidRPr="008408E7" w:rsidRDefault="00D55A92" w:rsidP="009F29F3">
            <w:pPr>
              <w:pStyle w:val="TOC1"/>
              <w:spacing w:before="0" w:after="0" w:line="240" w:lineRule="auto"/>
              <w:rPr>
                <w:b w:val="0"/>
              </w:rPr>
            </w:pPr>
            <w:r w:rsidRPr="008408E7">
              <w:rPr>
                <w:b w:val="0"/>
              </w:rPr>
              <w:t>Collect feedback and suggestions for future improvement</w:t>
            </w:r>
          </w:p>
        </w:tc>
        <w:tc>
          <w:tcPr>
            <w:tcW w:w="859" w:type="pct"/>
            <w:tcBorders>
              <w:top w:val="dashSmallGap" w:sz="6" w:space="0" w:color="00B0F0"/>
              <w:left w:val="dashSmallGap" w:sz="6" w:space="0" w:color="00B0F0"/>
              <w:bottom w:val="dashSmallGap" w:sz="6" w:space="0" w:color="00B0F0"/>
              <w:right w:val="dashSmallGap" w:sz="6" w:space="0" w:color="00B0F0"/>
            </w:tcBorders>
            <w:shd w:val="clear" w:color="auto" w:fill="F3F9FE"/>
            <w:tcMar>
              <w:top w:w="59" w:type="dxa"/>
              <w:left w:w="119" w:type="dxa"/>
              <w:bottom w:w="59" w:type="dxa"/>
              <w:right w:w="119" w:type="dxa"/>
            </w:tcMar>
            <w:hideMark/>
          </w:tcPr>
          <w:p w14:paraId="3DFCCBB4" w14:textId="77777777" w:rsidR="00D55A92" w:rsidRPr="00D55A92" w:rsidRDefault="00D55A92" w:rsidP="009F29F3">
            <w:pPr>
              <w:pStyle w:val="TOC1"/>
              <w:spacing w:before="0" w:after="0" w:line="240" w:lineRule="auto"/>
              <w:jc w:val="center"/>
            </w:pPr>
          </w:p>
        </w:tc>
        <w:tc>
          <w:tcPr>
            <w:tcW w:w="859" w:type="pct"/>
            <w:tcBorders>
              <w:top w:val="dashSmallGap" w:sz="6" w:space="0" w:color="00B0F0"/>
              <w:left w:val="dashSmallGap" w:sz="6" w:space="0" w:color="00B0F0"/>
              <w:bottom w:val="dashSmallGap" w:sz="6" w:space="0" w:color="00B0F0"/>
              <w:right w:val="dashSmallGap" w:sz="6" w:space="0" w:color="00B0F0"/>
            </w:tcBorders>
            <w:shd w:val="clear" w:color="auto" w:fill="F3F9FE"/>
            <w:tcMar>
              <w:top w:w="59" w:type="dxa"/>
              <w:left w:w="119" w:type="dxa"/>
              <w:bottom w:w="59" w:type="dxa"/>
              <w:right w:w="119" w:type="dxa"/>
            </w:tcMar>
            <w:hideMark/>
          </w:tcPr>
          <w:p w14:paraId="261F935B" w14:textId="77777777" w:rsidR="00D55A92" w:rsidRPr="00D55A92" w:rsidRDefault="00D55A92" w:rsidP="009F29F3">
            <w:pPr>
              <w:pStyle w:val="TOC1"/>
              <w:spacing w:before="0" w:after="0" w:line="240" w:lineRule="auto"/>
              <w:jc w:val="center"/>
            </w:pPr>
            <w:r w:rsidRPr="00D55A92">
              <w:sym w:font="Wingdings" w:char="F0FC"/>
            </w:r>
          </w:p>
        </w:tc>
        <w:tc>
          <w:tcPr>
            <w:tcW w:w="860" w:type="pct"/>
            <w:tcBorders>
              <w:top w:val="dashSmallGap" w:sz="6" w:space="0" w:color="00B0F0"/>
              <w:left w:val="dashSmallGap" w:sz="6" w:space="0" w:color="00B0F0"/>
              <w:bottom w:val="dashSmallGap" w:sz="6" w:space="0" w:color="00B0F0"/>
              <w:right w:val="dashSmallGap" w:sz="6" w:space="0" w:color="00B0F0"/>
            </w:tcBorders>
            <w:shd w:val="clear" w:color="auto" w:fill="F3F9FE"/>
            <w:tcMar>
              <w:top w:w="59" w:type="dxa"/>
              <w:left w:w="119" w:type="dxa"/>
              <w:bottom w:w="59" w:type="dxa"/>
              <w:right w:w="119" w:type="dxa"/>
            </w:tcMar>
            <w:hideMark/>
          </w:tcPr>
          <w:p w14:paraId="2464D12B" w14:textId="77777777" w:rsidR="00D55A92" w:rsidRPr="00D55A92" w:rsidRDefault="00D55A92" w:rsidP="009F29F3">
            <w:pPr>
              <w:pStyle w:val="TOC1"/>
              <w:spacing w:before="0" w:after="0" w:line="240" w:lineRule="auto"/>
              <w:jc w:val="center"/>
            </w:pPr>
          </w:p>
        </w:tc>
      </w:tr>
      <w:tr w:rsidR="009F29F3" w:rsidRPr="00D55A92" w14:paraId="743BFA7F" w14:textId="77777777" w:rsidTr="009F29F3">
        <w:trPr>
          <w:trHeight w:val="561"/>
        </w:trPr>
        <w:tc>
          <w:tcPr>
            <w:tcW w:w="364" w:type="pct"/>
            <w:tcBorders>
              <w:top w:val="dashSmallGap" w:sz="6" w:space="0" w:color="00B0F0"/>
              <w:left w:val="dashSmallGap" w:sz="6" w:space="0" w:color="00B0F0"/>
              <w:bottom w:val="dashSmallGap" w:sz="6" w:space="0" w:color="00B0F0"/>
              <w:right w:val="dashSmallGap" w:sz="6" w:space="0" w:color="00B0F0"/>
            </w:tcBorders>
            <w:shd w:val="clear" w:color="auto" w:fill="F3F9FE"/>
            <w:tcMar>
              <w:top w:w="59" w:type="dxa"/>
              <w:left w:w="119" w:type="dxa"/>
              <w:bottom w:w="59" w:type="dxa"/>
              <w:right w:w="119" w:type="dxa"/>
            </w:tcMar>
            <w:hideMark/>
          </w:tcPr>
          <w:p w14:paraId="3B22E1CB" w14:textId="77777777" w:rsidR="00D55A92" w:rsidRPr="008408E7" w:rsidRDefault="00D55A92" w:rsidP="009F29F3">
            <w:pPr>
              <w:pStyle w:val="TOC1"/>
              <w:spacing w:before="0" w:after="0" w:line="240" w:lineRule="auto"/>
              <w:rPr>
                <w:b w:val="0"/>
              </w:rPr>
            </w:pPr>
            <w:r w:rsidRPr="008408E7">
              <w:rPr>
                <w:b w:val="0"/>
              </w:rPr>
              <w:t>10</w:t>
            </w:r>
          </w:p>
        </w:tc>
        <w:tc>
          <w:tcPr>
            <w:tcW w:w="2057" w:type="pct"/>
            <w:tcBorders>
              <w:top w:val="dashSmallGap" w:sz="6" w:space="0" w:color="00B0F0"/>
              <w:left w:val="dashSmallGap" w:sz="6" w:space="0" w:color="00B0F0"/>
              <w:bottom w:val="dashSmallGap" w:sz="6" w:space="0" w:color="00B0F0"/>
              <w:right w:val="dashSmallGap" w:sz="6" w:space="0" w:color="00B0F0"/>
            </w:tcBorders>
            <w:shd w:val="clear" w:color="auto" w:fill="F3F9FE"/>
            <w:tcMar>
              <w:top w:w="59" w:type="dxa"/>
              <w:left w:w="119" w:type="dxa"/>
              <w:bottom w:w="59" w:type="dxa"/>
              <w:right w:w="119" w:type="dxa"/>
            </w:tcMar>
            <w:hideMark/>
          </w:tcPr>
          <w:p w14:paraId="443D0C67" w14:textId="77777777" w:rsidR="00D55A92" w:rsidRPr="008408E7" w:rsidRDefault="00D55A92" w:rsidP="009F29F3">
            <w:pPr>
              <w:pStyle w:val="TOC1"/>
              <w:spacing w:before="0" w:after="0" w:line="240" w:lineRule="auto"/>
              <w:rPr>
                <w:b w:val="0"/>
              </w:rPr>
            </w:pPr>
            <w:r w:rsidRPr="008408E7">
              <w:rPr>
                <w:b w:val="0"/>
              </w:rPr>
              <w:t>Provide summarize monthly report</w:t>
            </w:r>
          </w:p>
        </w:tc>
        <w:tc>
          <w:tcPr>
            <w:tcW w:w="859" w:type="pct"/>
            <w:tcBorders>
              <w:top w:val="dashSmallGap" w:sz="6" w:space="0" w:color="00B0F0"/>
              <w:left w:val="dashSmallGap" w:sz="6" w:space="0" w:color="00B0F0"/>
              <w:bottom w:val="dashSmallGap" w:sz="6" w:space="0" w:color="00B0F0"/>
              <w:right w:val="dashSmallGap" w:sz="6" w:space="0" w:color="00B0F0"/>
            </w:tcBorders>
            <w:shd w:val="clear" w:color="auto" w:fill="F3F9FE"/>
            <w:tcMar>
              <w:top w:w="59" w:type="dxa"/>
              <w:left w:w="119" w:type="dxa"/>
              <w:bottom w:w="59" w:type="dxa"/>
              <w:right w:w="119" w:type="dxa"/>
            </w:tcMar>
            <w:hideMark/>
          </w:tcPr>
          <w:p w14:paraId="75119538" w14:textId="77777777" w:rsidR="00D55A92" w:rsidRPr="00D55A92" w:rsidRDefault="00D55A92" w:rsidP="009F29F3">
            <w:pPr>
              <w:pStyle w:val="TOC1"/>
              <w:spacing w:before="0" w:after="0" w:line="240" w:lineRule="auto"/>
              <w:jc w:val="center"/>
            </w:pPr>
          </w:p>
        </w:tc>
        <w:tc>
          <w:tcPr>
            <w:tcW w:w="859" w:type="pct"/>
            <w:tcBorders>
              <w:top w:val="dashSmallGap" w:sz="6" w:space="0" w:color="00B0F0"/>
              <w:left w:val="dashSmallGap" w:sz="6" w:space="0" w:color="00B0F0"/>
              <w:bottom w:val="dashSmallGap" w:sz="6" w:space="0" w:color="00B0F0"/>
              <w:right w:val="dashSmallGap" w:sz="6" w:space="0" w:color="00B0F0"/>
            </w:tcBorders>
            <w:shd w:val="clear" w:color="auto" w:fill="F3F9FE"/>
            <w:tcMar>
              <w:top w:w="59" w:type="dxa"/>
              <w:left w:w="119" w:type="dxa"/>
              <w:bottom w:w="59" w:type="dxa"/>
              <w:right w:w="119" w:type="dxa"/>
            </w:tcMar>
            <w:hideMark/>
          </w:tcPr>
          <w:p w14:paraId="3E968253" w14:textId="77777777" w:rsidR="00D55A92" w:rsidRPr="00D55A92" w:rsidRDefault="00D55A92" w:rsidP="009F29F3">
            <w:pPr>
              <w:pStyle w:val="TOC1"/>
              <w:spacing w:before="0" w:after="0" w:line="240" w:lineRule="auto"/>
              <w:jc w:val="center"/>
            </w:pPr>
            <w:r w:rsidRPr="00D55A92">
              <w:sym w:font="Wingdings" w:char="F0FC"/>
            </w:r>
          </w:p>
        </w:tc>
        <w:tc>
          <w:tcPr>
            <w:tcW w:w="860" w:type="pct"/>
            <w:tcBorders>
              <w:top w:val="dashSmallGap" w:sz="6" w:space="0" w:color="00B0F0"/>
              <w:left w:val="dashSmallGap" w:sz="6" w:space="0" w:color="00B0F0"/>
              <w:bottom w:val="dashSmallGap" w:sz="6" w:space="0" w:color="00B0F0"/>
              <w:right w:val="dashSmallGap" w:sz="6" w:space="0" w:color="00B0F0"/>
            </w:tcBorders>
            <w:shd w:val="clear" w:color="auto" w:fill="F3F9FE"/>
            <w:tcMar>
              <w:top w:w="59" w:type="dxa"/>
              <w:left w:w="119" w:type="dxa"/>
              <w:bottom w:w="59" w:type="dxa"/>
              <w:right w:w="119" w:type="dxa"/>
            </w:tcMar>
            <w:hideMark/>
          </w:tcPr>
          <w:p w14:paraId="2F128318" w14:textId="77777777" w:rsidR="00D55A92" w:rsidRPr="00D55A92" w:rsidRDefault="00D55A92" w:rsidP="009F29F3">
            <w:pPr>
              <w:pStyle w:val="TOC1"/>
              <w:spacing w:before="0" w:after="0" w:line="240" w:lineRule="auto"/>
              <w:jc w:val="center"/>
            </w:pPr>
          </w:p>
        </w:tc>
      </w:tr>
    </w:tbl>
    <w:p w14:paraId="4C527648" w14:textId="77777777" w:rsidR="00D55A92" w:rsidRDefault="00D55A92" w:rsidP="009F29F3">
      <w:pPr>
        <w:pStyle w:val="TOC1"/>
      </w:pPr>
    </w:p>
    <w:p w14:paraId="1D11AFC7" w14:textId="1B5CC817" w:rsidR="00D52044" w:rsidRDefault="003D2925" w:rsidP="003D2925">
      <w:pPr>
        <w:pStyle w:val="20"/>
      </w:pPr>
      <w:bookmarkStart w:id="3" w:name="_Toc31969384"/>
      <w:r>
        <w:lastRenderedPageBreak/>
        <w:t xml:space="preserve">1.2 </w:t>
      </w:r>
      <w:r w:rsidR="0090703D">
        <w:t xml:space="preserve">Scenario 2 – </w:t>
      </w:r>
      <w:r w:rsidR="00114459">
        <w:t>Existing NGAF</w:t>
      </w:r>
      <w:r w:rsidR="0090703D">
        <w:t xml:space="preserve"> Customer</w:t>
      </w:r>
      <w:bookmarkEnd w:id="3"/>
    </w:p>
    <w:p w14:paraId="361E141F" w14:textId="731D830F" w:rsidR="00114459" w:rsidRPr="00114459" w:rsidRDefault="000450E4" w:rsidP="00114459">
      <w:r w:rsidRPr="00114459">
        <w:rPr>
          <w:noProof/>
          <w:lang w:val="en-MY" w:eastAsia="en-MY"/>
        </w:rPr>
        <mc:AlternateContent>
          <mc:Choice Requires="wps">
            <w:drawing>
              <wp:anchor distT="0" distB="0" distL="114300" distR="114300" simplePos="0" relativeHeight="251705344" behindDoc="0" locked="0" layoutInCell="1" allowOverlap="1" wp14:anchorId="2123DDE8" wp14:editId="4E39C86A">
                <wp:simplePos x="0" y="0"/>
                <wp:positionH relativeFrom="margin">
                  <wp:align>center</wp:align>
                </wp:positionH>
                <wp:positionV relativeFrom="paragraph">
                  <wp:posOffset>233680</wp:posOffset>
                </wp:positionV>
                <wp:extent cx="3200400" cy="370936"/>
                <wp:effectExtent l="0" t="0" r="19050" b="10160"/>
                <wp:wrapNone/>
                <wp:docPr id="203" name="Oval 203"/>
                <wp:cNvGraphicFramePr/>
                <a:graphic xmlns:a="http://schemas.openxmlformats.org/drawingml/2006/main">
                  <a:graphicData uri="http://schemas.microsoft.com/office/word/2010/wordprocessingShape">
                    <wps:wsp>
                      <wps:cNvSpPr/>
                      <wps:spPr>
                        <a:xfrm>
                          <a:off x="0" y="0"/>
                          <a:ext cx="3200400" cy="370936"/>
                        </a:xfrm>
                        <a:prstGeom prst="ellipse">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14:paraId="31468E77" w14:textId="77777777" w:rsidR="006C482E" w:rsidRPr="00D81649" w:rsidRDefault="006C482E" w:rsidP="00114459">
                            <w:pPr>
                              <w:jc w:val="center"/>
                              <w:rPr>
                                <w:color w:val="000000" w:themeColor="text1"/>
                              </w:rPr>
                            </w:pPr>
                            <w:r>
                              <w:rPr>
                                <w:color w:val="000000" w:themeColor="text1"/>
                              </w:rPr>
                              <w:t>Customer look for help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123DDE8" id="Oval 203" o:spid="_x0000_s1034" style="position:absolute;left:0;text-align:left;margin-left:0;margin-top:18.4pt;width:252pt;height:29.2pt;z-index:25170534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" fillcolor="white [3212]" strokecolor="#1f4d78 [1604]" strokeweight="1pt">
                <v:stroke joinstyle="miter"/>
                <v:textbox>
                  <w:txbxContent>
                    <w:p w14:paraId="31468E77" w14:textId="77777777" w:rsidR="006C482E" w:rsidRPr="00D81649" w:rsidRDefault="006C482E" w:rsidP="00114459">
                      <w:pPr>
                        <w:jc w:val="center"/>
                        <w:rPr>
                          <w:color w:val="000000" w:themeColor="text1"/>
                        </w:rPr>
                      </w:pPr>
                      <w:r>
                        <w:rPr>
                          <w:color w:val="000000" w:themeColor="text1"/>
                        </w:rPr>
                        <w:t>Customer look for help</w:t>
                      </w:r>
                    </w:p>
                  </w:txbxContent>
                </v:textbox>
                <w10:wrap anchorx="margin"/>
              </v:oval>
            </w:pict>
          </mc:Fallback>
        </mc:AlternateContent>
      </w:r>
    </w:p>
    <w:p w14:paraId="78C84549" w14:textId="3FDBECF0" w:rsidR="0090703D" w:rsidRDefault="0090703D" w:rsidP="0090703D"/>
    <w:p w14:paraId="68DDCC83" w14:textId="68DBB33C" w:rsidR="00114459" w:rsidRDefault="000450E4" w:rsidP="0090703D">
      <w:r w:rsidRPr="00114459">
        <w:rPr>
          <w:noProof/>
          <w:lang w:val="en-MY" w:eastAsia="en-MY"/>
        </w:rPr>
        <mc:AlternateContent>
          <mc:Choice Requires="wps">
            <w:drawing>
              <wp:anchor distT="0" distB="0" distL="114300" distR="114300" simplePos="0" relativeHeight="251707392" behindDoc="0" locked="0" layoutInCell="1" allowOverlap="1" wp14:anchorId="6E2CFED6" wp14:editId="4F77E408">
                <wp:simplePos x="0" y="0"/>
                <wp:positionH relativeFrom="margin">
                  <wp:align>center</wp:align>
                </wp:positionH>
                <wp:positionV relativeFrom="paragraph">
                  <wp:posOffset>174625</wp:posOffset>
                </wp:positionV>
                <wp:extent cx="0" cy="492370"/>
                <wp:effectExtent l="95250" t="0" r="57150" b="60325"/>
                <wp:wrapNone/>
                <wp:docPr id="205" name="Straight Arrow Connector 205"/>
                <wp:cNvGraphicFramePr/>
                <a:graphic xmlns:a="http://schemas.openxmlformats.org/drawingml/2006/main">
                  <a:graphicData uri="http://schemas.microsoft.com/office/word/2010/wordprocessingShape">
                    <wps:wsp>
                      <wps:cNvCnPr/>
                      <wps:spPr>
                        <a:xfrm>
                          <a:off x="0" y="0"/>
                          <a:ext cx="0" cy="492370"/>
                        </a:xfrm>
                        <a:prstGeom prst="straightConnector1">
                          <a:avLst/>
                        </a:prstGeom>
                        <a:ln w="22225">
                          <a:solidFill>
                            <a:schemeClr val="accent2"/>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DDFE910" id="Straight Arrow Connector 205" o:spid="_x0000_s1026" type="#_x0000_t32" style="position:absolute;margin-left:0;margin-top:13.75pt;width:0;height:38.75pt;z-index:251707392;visibility:visible;mso-wrap-style:square;mso-wrap-distance-left:9pt;mso-wrap-distance-top:0;mso-wrap-distance-right:9pt;mso-wrap-distance-bottom:0;mso-position-horizontal:center;mso-position-horizontal-relative:margin;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" strokecolor="#ed7d31 [3205]" strokeweight="1.75pt">
                <v:stroke endarrow="open" joinstyle="miter"/>
                <w10:wrap anchorx="margin"/>
              </v:shape>
            </w:pict>
          </mc:Fallback>
        </mc:AlternateContent>
      </w:r>
    </w:p>
    <w:p w14:paraId="13C7734C" w14:textId="659EE833" w:rsidR="00114459" w:rsidRDefault="00114459" w:rsidP="0090703D"/>
    <w:p w14:paraId="1C3ED235" w14:textId="1533DF1B" w:rsidR="00114459" w:rsidRDefault="000450E4" w:rsidP="0090703D">
      <w:r w:rsidRPr="00114459">
        <w:rPr>
          <w:noProof/>
          <w:lang w:val="en-MY" w:eastAsia="en-MY"/>
        </w:rPr>
        <mc:AlternateContent>
          <mc:Choice Requires="wps">
            <w:drawing>
              <wp:anchor distT="0" distB="0" distL="114300" distR="114300" simplePos="0" relativeHeight="251715584" behindDoc="0" locked="0" layoutInCell="1" allowOverlap="1" wp14:anchorId="331B5D14" wp14:editId="609F7BEA">
                <wp:simplePos x="0" y="0"/>
                <wp:positionH relativeFrom="margin">
                  <wp:posOffset>191770</wp:posOffset>
                </wp:positionH>
                <wp:positionV relativeFrom="paragraph">
                  <wp:posOffset>175260</wp:posOffset>
                </wp:positionV>
                <wp:extent cx="5887289" cy="723900"/>
                <wp:effectExtent l="0" t="0" r="18415" b="19050"/>
                <wp:wrapNone/>
                <wp:docPr id="211" name="Rectangle 211"/>
                <wp:cNvGraphicFramePr/>
                <a:graphic xmlns:a="http://schemas.openxmlformats.org/drawingml/2006/main">
                  <a:graphicData uri="http://schemas.microsoft.com/office/word/2010/wordprocessingShape">
                    <wps:wsp>
                      <wps:cNvSpPr/>
                      <wps:spPr>
                        <a:xfrm>
                          <a:off x="0" y="0"/>
                          <a:ext cx="5887289" cy="72390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14:paraId="53C0F224" w14:textId="4A3959FF" w:rsidR="006C482E" w:rsidRPr="000450E4" w:rsidRDefault="006C482E" w:rsidP="003D2925">
                            <w:pPr>
                              <w:jc w:val="left"/>
                              <w:rPr>
                                <w:b/>
                                <w:bCs/>
                                <w:color w:val="0070C0"/>
                                <w:u w:val="single"/>
                              </w:rPr>
                            </w:pPr>
                            <w:r w:rsidRPr="000450E4">
                              <w:rPr>
                                <w:b/>
                                <w:bCs/>
                                <w:color w:val="0070C0"/>
                                <w:u w:val="single"/>
                              </w:rPr>
                              <w:t>Case Logging Phase</w:t>
                            </w:r>
                          </w:p>
                          <w:p w14:paraId="2CBE8795" w14:textId="7B9B459D" w:rsidR="006C482E" w:rsidRPr="000450E4" w:rsidRDefault="006C482E" w:rsidP="000450E4">
                            <w:pPr>
                              <w:pStyle w:val="af0"/>
                              <w:numPr>
                                <w:ilvl w:val="0"/>
                                <w:numId w:val="12"/>
                              </w:numPr>
                              <w:contextualSpacing w:val="0"/>
                              <w:jc w:val="left"/>
                              <w:rPr>
                                <w:color w:val="000000" w:themeColor="text1"/>
                              </w:rPr>
                            </w:pPr>
                            <w:r>
                              <w:rPr>
                                <w:b/>
                                <w:bCs/>
                                <w:color w:val="000000" w:themeColor="text1"/>
                              </w:rPr>
                              <w:t xml:space="preserve">CTI </w:t>
                            </w:r>
                            <w:r>
                              <w:rPr>
                                <w:color w:val="000000" w:themeColor="text1"/>
                              </w:rPr>
                              <w:t>to log case and perform health check on firewall for configurations, settings and policies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31B5D14" id="Rectangle 211" o:spid="_x0000_s1035" style="position:absolute;left:0;text-align:left;margin-left:15.1pt;margin-top:13.8pt;width:463.55pt;height:57pt;z-index:2517155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" filled="f" strokecolor="#1f4d78 [1604]" strokeweight="1pt">
                <v:textbox>
                  <w:txbxContent>
                    <w:p w14:paraId="53C0F224" w14:textId="4A3959FF" w:rsidR="006C482E" w:rsidRPr="000450E4" w:rsidRDefault="006C482E" w:rsidP="003D2925">
                      <w:pPr>
                        <w:jc w:val="left"/>
                        <w:rPr>
                          <w:b/>
                          <w:bCs/>
                          <w:color w:val="0070C0"/>
                          <w:u w:val="single"/>
                        </w:rPr>
                      </w:pPr>
                      <w:r w:rsidRPr="000450E4">
                        <w:rPr>
                          <w:b/>
                          <w:bCs/>
                          <w:color w:val="0070C0"/>
                          <w:u w:val="single"/>
                        </w:rPr>
                        <w:t>Case Logging Phase</w:t>
                      </w:r>
                    </w:p>
                    <w:p w14:paraId="2CBE8795" w14:textId="7B9B459D" w:rsidR="006C482E" w:rsidRPr="000450E4" w:rsidRDefault="006C482E" w:rsidP="000450E4">
                      <w:pPr>
                        <w:pStyle w:val="af0"/>
                        <w:numPr>
                          <w:ilvl w:val="0"/>
                          <w:numId w:val="12"/>
                        </w:numPr>
                        <w:contextualSpacing w:val="0"/>
                        <w:jc w:val="left"/>
                        <w:rPr>
                          <w:color w:val="000000" w:themeColor="text1"/>
                        </w:rPr>
                      </w:pPr>
                      <w:r>
                        <w:rPr>
                          <w:b/>
                          <w:bCs/>
                          <w:color w:val="000000" w:themeColor="text1"/>
                        </w:rPr>
                        <w:t xml:space="preserve">CTI </w:t>
                      </w:r>
                      <w:r>
                        <w:rPr>
                          <w:color w:val="000000" w:themeColor="text1"/>
                        </w:rPr>
                        <w:t>to log case and perform health check on firewall for configurations, settings and policies</w:t>
                      </w:r>
                    </w:p>
                  </w:txbxContent>
                </v:textbox>
                <w10:wrap anchorx="margin"/>
              </v:rect>
            </w:pict>
          </mc:Fallback>
        </mc:AlternateContent>
      </w:r>
    </w:p>
    <w:p w14:paraId="41290D67" w14:textId="486E7B6A" w:rsidR="00114459" w:rsidRDefault="00114459" w:rsidP="0090703D"/>
    <w:p w14:paraId="5368FFBE" w14:textId="453CC531" w:rsidR="00114459" w:rsidRDefault="00114459" w:rsidP="0090703D"/>
    <w:p w14:paraId="5CC55FD4" w14:textId="287A5F90" w:rsidR="00114459" w:rsidRDefault="000450E4" w:rsidP="0090703D">
      <w:r w:rsidRPr="00114459">
        <w:rPr>
          <w:noProof/>
          <w:lang w:val="en-MY" w:eastAsia="en-MY"/>
        </w:rPr>
        <mc:AlternateContent>
          <mc:Choice Requires="wps">
            <w:drawing>
              <wp:anchor distT="0" distB="0" distL="114300" distR="114300" simplePos="0" relativeHeight="251711488" behindDoc="0" locked="0" layoutInCell="1" allowOverlap="1" wp14:anchorId="547C544C" wp14:editId="79B0E130">
                <wp:simplePos x="0" y="0"/>
                <wp:positionH relativeFrom="margin">
                  <wp:align>center</wp:align>
                </wp:positionH>
                <wp:positionV relativeFrom="paragraph">
                  <wp:posOffset>201295</wp:posOffset>
                </wp:positionV>
                <wp:extent cx="0" cy="492370"/>
                <wp:effectExtent l="95250" t="0" r="57150" b="60325"/>
                <wp:wrapNone/>
                <wp:docPr id="209" name="Straight Arrow Connector 209"/>
                <wp:cNvGraphicFramePr/>
                <a:graphic xmlns:a="http://schemas.openxmlformats.org/drawingml/2006/main">
                  <a:graphicData uri="http://schemas.microsoft.com/office/word/2010/wordprocessingShape">
                    <wps:wsp>
                      <wps:cNvCnPr/>
                      <wps:spPr>
                        <a:xfrm>
                          <a:off x="0" y="0"/>
                          <a:ext cx="0" cy="492370"/>
                        </a:xfrm>
                        <a:prstGeom prst="straightConnector1">
                          <a:avLst/>
                        </a:prstGeom>
                        <a:ln w="22225">
                          <a:solidFill>
                            <a:schemeClr val="accent2"/>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74C0E8F" id="Straight Arrow Connector 209" o:spid="_x0000_s1026" type="#_x0000_t32" style="position:absolute;margin-left:0;margin-top:15.85pt;width:0;height:38.75pt;z-index:251711488;visibility:visible;mso-wrap-style:square;mso-wrap-distance-left:9pt;mso-wrap-distance-top:0;mso-wrap-distance-right:9pt;mso-wrap-distance-bottom:0;mso-position-horizontal:center;mso-position-horizontal-relative:margin;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" strokecolor="#ed7d31 [3205]" strokeweight="1.75pt">
                <v:stroke endarrow="open" joinstyle="miter"/>
                <w10:wrap anchorx="margin"/>
              </v:shape>
            </w:pict>
          </mc:Fallback>
        </mc:AlternateContent>
      </w:r>
    </w:p>
    <w:p w14:paraId="0AEB8979" w14:textId="626010EB" w:rsidR="00114459" w:rsidRDefault="00114459" w:rsidP="0090703D"/>
    <w:p w14:paraId="6BF22048" w14:textId="5EDF7A60" w:rsidR="00114459" w:rsidRDefault="000450E4" w:rsidP="0090703D">
      <w:r w:rsidRPr="00114459">
        <w:rPr>
          <w:noProof/>
          <w:lang w:val="en-MY" w:eastAsia="en-MY"/>
        </w:rPr>
        <mc:AlternateContent>
          <mc:Choice Requires="wps">
            <w:drawing>
              <wp:anchor distT="0" distB="0" distL="114300" distR="114300" simplePos="0" relativeHeight="251706368" behindDoc="0" locked="0" layoutInCell="1" allowOverlap="1" wp14:anchorId="6EAD873C" wp14:editId="3E669F93">
                <wp:simplePos x="0" y="0"/>
                <wp:positionH relativeFrom="margin">
                  <wp:align>center</wp:align>
                </wp:positionH>
                <wp:positionV relativeFrom="paragraph">
                  <wp:posOffset>236220</wp:posOffset>
                </wp:positionV>
                <wp:extent cx="5908040" cy="1209675"/>
                <wp:effectExtent l="0" t="0" r="16510" b="28575"/>
                <wp:wrapNone/>
                <wp:docPr id="204" name="Rectangle 204"/>
                <wp:cNvGraphicFramePr/>
                <a:graphic xmlns:a="http://schemas.openxmlformats.org/drawingml/2006/main">
                  <a:graphicData uri="http://schemas.microsoft.com/office/word/2010/wordprocessingShape">
                    <wps:wsp>
                      <wps:cNvSpPr/>
                      <wps:spPr>
                        <a:xfrm>
                          <a:off x="0" y="0"/>
                          <a:ext cx="5908040" cy="1209675"/>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14:paraId="3ABEE015" w14:textId="6FC522A2" w:rsidR="006C482E" w:rsidRPr="000450E4" w:rsidRDefault="006C482E" w:rsidP="003D2925">
                            <w:pPr>
                              <w:jc w:val="left"/>
                              <w:rPr>
                                <w:b/>
                                <w:bCs/>
                                <w:color w:val="0070C0"/>
                                <w:u w:val="single"/>
                              </w:rPr>
                            </w:pPr>
                            <w:r w:rsidRPr="000450E4">
                              <w:rPr>
                                <w:b/>
                                <w:bCs/>
                                <w:color w:val="0070C0"/>
                                <w:u w:val="single"/>
                              </w:rPr>
                              <w:t>Pre-engagement Phase</w:t>
                            </w:r>
                          </w:p>
                          <w:p w14:paraId="7AD436FB" w14:textId="6166AB1A" w:rsidR="006C482E" w:rsidRPr="000450E4" w:rsidRDefault="006C482E" w:rsidP="000450E4">
                            <w:pPr>
                              <w:numPr>
                                <w:ilvl w:val="0"/>
                                <w:numId w:val="12"/>
                              </w:numPr>
                              <w:jc w:val="left"/>
                              <w:rPr>
                                <w:b/>
                                <w:bCs/>
                                <w:color w:val="000000" w:themeColor="text1"/>
                              </w:rPr>
                            </w:pPr>
                            <w:r w:rsidRPr="00114459">
                              <w:rPr>
                                <w:b/>
                                <w:bCs/>
                                <w:color w:val="000000" w:themeColor="text1"/>
                              </w:rPr>
                              <w:t>Sales / presales / FAE</w:t>
                            </w:r>
                            <w:r>
                              <w:rPr>
                                <w:b/>
                                <w:bCs/>
                                <w:color w:val="000000" w:themeColor="text1"/>
                              </w:rPr>
                              <w:t xml:space="preserve"> / CTI</w:t>
                            </w:r>
                            <w:r w:rsidRPr="000450E4">
                              <w:rPr>
                                <w:b/>
                                <w:bCs/>
                                <w:color w:val="000000" w:themeColor="text1"/>
                              </w:rPr>
                              <w:t xml:space="preserve"> </w:t>
                            </w:r>
                            <w:r w:rsidRPr="000450E4">
                              <w:rPr>
                                <w:bCs/>
                                <w:color w:val="000000" w:themeColor="text1"/>
                              </w:rPr>
                              <w:t>create external group with customer and presales</w:t>
                            </w:r>
                          </w:p>
                          <w:p w14:paraId="3A4E2D86" w14:textId="0AA184A9" w:rsidR="006C482E" w:rsidRPr="000450E4" w:rsidRDefault="006C482E" w:rsidP="000450E4">
                            <w:pPr>
                              <w:numPr>
                                <w:ilvl w:val="0"/>
                                <w:numId w:val="12"/>
                              </w:numPr>
                              <w:jc w:val="left"/>
                              <w:rPr>
                                <w:b/>
                                <w:bCs/>
                                <w:color w:val="000000" w:themeColor="text1"/>
                              </w:rPr>
                            </w:pPr>
                            <w:r w:rsidRPr="00114459">
                              <w:rPr>
                                <w:b/>
                                <w:bCs/>
                                <w:color w:val="000000" w:themeColor="text1"/>
                              </w:rPr>
                              <w:t xml:space="preserve">Sales / </w:t>
                            </w:r>
                            <w:r>
                              <w:rPr>
                                <w:b/>
                                <w:bCs/>
                                <w:color w:val="000000" w:themeColor="text1"/>
                              </w:rPr>
                              <w:t>regional security PM</w:t>
                            </w:r>
                            <w:r w:rsidRPr="000450E4">
                              <w:rPr>
                                <w:b/>
                                <w:bCs/>
                                <w:color w:val="000000" w:themeColor="text1"/>
                              </w:rPr>
                              <w:t xml:space="preserve"> </w:t>
                            </w:r>
                            <w:r w:rsidRPr="000450E4">
                              <w:rPr>
                                <w:bCs/>
                                <w:color w:val="000000" w:themeColor="text1"/>
                              </w:rPr>
                              <w:t xml:space="preserve">inform Yue Fan to create internal group with </w:t>
                            </w:r>
                            <w:proofErr w:type="spellStart"/>
                            <w:r w:rsidRPr="000450E4">
                              <w:rPr>
                                <w:bCs/>
                                <w:color w:val="000000" w:themeColor="text1"/>
                              </w:rPr>
                              <w:t>RnD</w:t>
                            </w:r>
                            <w:proofErr w:type="spellEnd"/>
                            <w:r w:rsidRPr="000450E4">
                              <w:rPr>
                                <w:bCs/>
                                <w:color w:val="000000" w:themeColor="text1"/>
                              </w:rPr>
                              <w:t xml:space="preserve"> and ES team</w:t>
                            </w:r>
                          </w:p>
                          <w:p w14:paraId="64354EB6" w14:textId="77777777" w:rsidR="006C482E" w:rsidRPr="0090703D" w:rsidRDefault="006C482E" w:rsidP="000450E4">
                            <w:pPr>
                              <w:numPr>
                                <w:ilvl w:val="0"/>
                                <w:numId w:val="12"/>
                              </w:numPr>
                              <w:jc w:val="left"/>
                              <w:rPr>
                                <w:color w:val="000000" w:themeColor="text1"/>
                              </w:rPr>
                            </w:pPr>
                            <w:r w:rsidRPr="000450E4">
                              <w:rPr>
                                <w:bCs/>
                                <w:color w:val="000000" w:themeColor="text1"/>
                              </w:rPr>
                              <w:t>If</w:t>
                            </w:r>
                            <w:r>
                              <w:rPr>
                                <w:color w:val="000000" w:themeColor="text1"/>
                              </w:rPr>
                              <w:t xml:space="preserve"> onsite is required, partner need to be onsite; Sangfor will remote support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EAD873C" id="Rectangle 204" o:spid="_x0000_s1036" style="position:absolute;left:0;text-align:left;margin-left:0;margin-top:18.6pt;width:465.2pt;height:95.25pt;z-index:25170636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" filled="f" strokecolor="#1f4d78 [1604]" strokeweight="1pt">
                <v:textbox>
                  <w:txbxContent>
                    <w:p w14:paraId="3ABEE015" w14:textId="6FC522A2" w:rsidR="006C482E" w:rsidRPr="000450E4" w:rsidRDefault="006C482E" w:rsidP="003D2925">
                      <w:pPr>
                        <w:jc w:val="left"/>
                        <w:rPr>
                          <w:b/>
                          <w:bCs/>
                          <w:color w:val="0070C0"/>
                          <w:u w:val="single"/>
                        </w:rPr>
                      </w:pPr>
                      <w:r w:rsidRPr="000450E4">
                        <w:rPr>
                          <w:b/>
                          <w:bCs/>
                          <w:color w:val="0070C0"/>
                          <w:u w:val="single"/>
                        </w:rPr>
                        <w:t>Pre-engagement Phase</w:t>
                      </w:r>
                    </w:p>
                    <w:p w14:paraId="7AD436FB" w14:textId="6166AB1A" w:rsidR="006C482E" w:rsidRPr="000450E4" w:rsidRDefault="006C482E" w:rsidP="000450E4">
                      <w:pPr>
                        <w:numPr>
                          <w:ilvl w:val="0"/>
                          <w:numId w:val="12"/>
                        </w:numPr>
                        <w:jc w:val="left"/>
                        <w:rPr>
                          <w:b/>
                          <w:bCs/>
                          <w:color w:val="000000" w:themeColor="text1"/>
                        </w:rPr>
                      </w:pPr>
                      <w:r w:rsidRPr="00114459">
                        <w:rPr>
                          <w:b/>
                          <w:bCs/>
                          <w:color w:val="000000" w:themeColor="text1"/>
                        </w:rPr>
                        <w:t>Sales / presales / FAE</w:t>
                      </w:r>
                      <w:r>
                        <w:rPr>
                          <w:b/>
                          <w:bCs/>
                          <w:color w:val="000000" w:themeColor="text1"/>
                        </w:rPr>
                        <w:t xml:space="preserve"> / CTI</w:t>
                      </w:r>
                      <w:r w:rsidRPr="000450E4">
                        <w:rPr>
                          <w:b/>
                          <w:bCs/>
                          <w:color w:val="000000" w:themeColor="text1"/>
                        </w:rPr>
                        <w:t xml:space="preserve"> </w:t>
                      </w:r>
                      <w:r w:rsidRPr="000450E4">
                        <w:rPr>
                          <w:bCs/>
                          <w:color w:val="000000" w:themeColor="text1"/>
                        </w:rPr>
                        <w:t>create external group with customer and presales</w:t>
                      </w:r>
                    </w:p>
                    <w:p w14:paraId="3A4E2D86" w14:textId="0AA184A9" w:rsidR="006C482E" w:rsidRPr="000450E4" w:rsidRDefault="006C482E" w:rsidP="000450E4">
                      <w:pPr>
                        <w:numPr>
                          <w:ilvl w:val="0"/>
                          <w:numId w:val="12"/>
                        </w:numPr>
                        <w:jc w:val="left"/>
                        <w:rPr>
                          <w:b/>
                          <w:bCs/>
                          <w:color w:val="000000" w:themeColor="text1"/>
                        </w:rPr>
                      </w:pPr>
                      <w:r w:rsidRPr="00114459">
                        <w:rPr>
                          <w:b/>
                          <w:bCs/>
                          <w:color w:val="000000" w:themeColor="text1"/>
                        </w:rPr>
                        <w:t xml:space="preserve">Sales / </w:t>
                      </w:r>
                      <w:r>
                        <w:rPr>
                          <w:b/>
                          <w:bCs/>
                          <w:color w:val="000000" w:themeColor="text1"/>
                        </w:rPr>
                        <w:t>regional security PM</w:t>
                      </w:r>
                      <w:r w:rsidRPr="000450E4">
                        <w:rPr>
                          <w:b/>
                          <w:bCs/>
                          <w:color w:val="000000" w:themeColor="text1"/>
                        </w:rPr>
                        <w:t xml:space="preserve"> </w:t>
                      </w:r>
                      <w:r w:rsidRPr="000450E4">
                        <w:rPr>
                          <w:bCs/>
                          <w:color w:val="000000" w:themeColor="text1"/>
                        </w:rPr>
                        <w:t xml:space="preserve">inform Yue Fan to create internal group with </w:t>
                      </w:r>
                      <w:proofErr w:type="spellStart"/>
                      <w:r w:rsidRPr="000450E4">
                        <w:rPr>
                          <w:bCs/>
                          <w:color w:val="000000" w:themeColor="text1"/>
                        </w:rPr>
                        <w:t>RnD</w:t>
                      </w:r>
                      <w:proofErr w:type="spellEnd"/>
                      <w:r w:rsidRPr="000450E4">
                        <w:rPr>
                          <w:bCs/>
                          <w:color w:val="000000" w:themeColor="text1"/>
                        </w:rPr>
                        <w:t xml:space="preserve"> and ES team</w:t>
                      </w:r>
                    </w:p>
                    <w:p w14:paraId="64354EB6" w14:textId="77777777" w:rsidR="006C482E" w:rsidRPr="0090703D" w:rsidRDefault="006C482E" w:rsidP="000450E4">
                      <w:pPr>
                        <w:numPr>
                          <w:ilvl w:val="0"/>
                          <w:numId w:val="12"/>
                        </w:numPr>
                        <w:jc w:val="left"/>
                        <w:rPr>
                          <w:color w:val="000000" w:themeColor="text1"/>
                        </w:rPr>
                      </w:pPr>
                      <w:r w:rsidRPr="000450E4">
                        <w:rPr>
                          <w:bCs/>
                          <w:color w:val="000000" w:themeColor="text1"/>
                        </w:rPr>
                        <w:t>If</w:t>
                      </w:r>
                      <w:r>
                        <w:rPr>
                          <w:color w:val="000000" w:themeColor="text1"/>
                        </w:rPr>
                        <w:t xml:space="preserve"> onsite is required, partner need to be onsite; Sangfor will remote support</w:t>
                      </w:r>
                    </w:p>
                  </w:txbxContent>
                </v:textbox>
                <w10:wrap anchorx="margin"/>
              </v:rect>
            </w:pict>
          </mc:Fallback>
        </mc:AlternateContent>
      </w:r>
    </w:p>
    <w:p w14:paraId="5C2E6BE9" w14:textId="214B3FE8" w:rsidR="00114459" w:rsidRDefault="00114459" w:rsidP="0090703D"/>
    <w:p w14:paraId="0F66E22D" w14:textId="699DDAFE" w:rsidR="00114459" w:rsidRDefault="00114459" w:rsidP="0090703D"/>
    <w:p w14:paraId="7F44E814" w14:textId="0F2C1C91" w:rsidR="00114459" w:rsidRDefault="00114459" w:rsidP="0090703D"/>
    <w:p w14:paraId="340819E5" w14:textId="44A808C9" w:rsidR="00114459" w:rsidRDefault="00114459" w:rsidP="0090703D"/>
    <w:p w14:paraId="74470866" w14:textId="2A5EE50C" w:rsidR="00114459" w:rsidRDefault="00114459" w:rsidP="0090703D"/>
    <w:p w14:paraId="5A67F397" w14:textId="7D65D398" w:rsidR="00114459" w:rsidRDefault="000450E4" w:rsidP="0090703D">
      <w:r w:rsidRPr="00114459">
        <w:rPr>
          <w:noProof/>
          <w:lang w:val="en-MY" w:eastAsia="en-MY"/>
        </w:rPr>
        <mc:AlternateContent>
          <mc:Choice Requires="wps">
            <w:drawing>
              <wp:anchor distT="0" distB="0" distL="114300" distR="114300" simplePos="0" relativeHeight="251710464" behindDoc="0" locked="0" layoutInCell="1" allowOverlap="1" wp14:anchorId="66462444" wp14:editId="4673607C">
                <wp:simplePos x="0" y="0"/>
                <wp:positionH relativeFrom="margin">
                  <wp:align>center</wp:align>
                </wp:positionH>
                <wp:positionV relativeFrom="paragraph">
                  <wp:posOffset>22860</wp:posOffset>
                </wp:positionV>
                <wp:extent cx="0" cy="492370"/>
                <wp:effectExtent l="95250" t="0" r="57150" b="60325"/>
                <wp:wrapNone/>
                <wp:docPr id="208" name="Straight Arrow Connector 208"/>
                <wp:cNvGraphicFramePr/>
                <a:graphic xmlns:a="http://schemas.openxmlformats.org/drawingml/2006/main">
                  <a:graphicData uri="http://schemas.microsoft.com/office/word/2010/wordprocessingShape">
                    <wps:wsp>
                      <wps:cNvCnPr/>
                      <wps:spPr>
                        <a:xfrm>
                          <a:off x="0" y="0"/>
                          <a:ext cx="0" cy="492370"/>
                        </a:xfrm>
                        <a:prstGeom prst="straightConnector1">
                          <a:avLst/>
                        </a:prstGeom>
                        <a:ln w="22225">
                          <a:solidFill>
                            <a:schemeClr val="accent2"/>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0C76762" id="Straight Arrow Connector 208" o:spid="_x0000_s1026" type="#_x0000_t32" style="position:absolute;margin-left:0;margin-top:1.8pt;width:0;height:38.75pt;z-index:251710464;visibility:visible;mso-wrap-style:square;mso-wrap-distance-left:9pt;mso-wrap-distance-top:0;mso-wrap-distance-right:9pt;mso-wrap-distance-bottom:0;mso-position-horizontal:center;mso-position-horizontal-relative:margin;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" strokecolor="#ed7d31 [3205]" strokeweight="1.75pt">
                <v:stroke endarrow="open" joinstyle="miter"/>
                <w10:wrap anchorx="margin"/>
              </v:shape>
            </w:pict>
          </mc:Fallback>
        </mc:AlternateContent>
      </w:r>
    </w:p>
    <w:p w14:paraId="4284B754" w14:textId="4D1A4964" w:rsidR="00114459" w:rsidRDefault="00114459" w:rsidP="0090703D"/>
    <w:p w14:paraId="764FCA5C" w14:textId="2DDDDE7D" w:rsidR="00114459" w:rsidRDefault="000450E4" w:rsidP="0090703D">
      <w:r w:rsidRPr="00114459">
        <w:rPr>
          <w:noProof/>
          <w:lang w:val="en-MY" w:eastAsia="en-MY"/>
        </w:rPr>
        <mc:AlternateContent>
          <mc:Choice Requires="wps">
            <w:drawing>
              <wp:anchor distT="0" distB="0" distL="114300" distR="114300" simplePos="0" relativeHeight="251708416" behindDoc="0" locked="0" layoutInCell="1" allowOverlap="1" wp14:anchorId="62E4B3A2" wp14:editId="33AD39C0">
                <wp:simplePos x="0" y="0"/>
                <wp:positionH relativeFrom="margin">
                  <wp:align>center</wp:align>
                </wp:positionH>
                <wp:positionV relativeFrom="paragraph">
                  <wp:posOffset>50165</wp:posOffset>
                </wp:positionV>
                <wp:extent cx="5887085" cy="2667000"/>
                <wp:effectExtent l="0" t="0" r="18415" b="19050"/>
                <wp:wrapNone/>
                <wp:docPr id="206" name="Rectangle 206"/>
                <wp:cNvGraphicFramePr/>
                <a:graphic xmlns:a="http://schemas.openxmlformats.org/drawingml/2006/main">
                  <a:graphicData uri="http://schemas.microsoft.com/office/word/2010/wordprocessingShape">
                    <wps:wsp>
                      <wps:cNvSpPr/>
                      <wps:spPr>
                        <a:xfrm>
                          <a:off x="0" y="0"/>
                          <a:ext cx="5887085" cy="266700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14:paraId="3EA9065A" w14:textId="0D2117A7" w:rsidR="006C482E" w:rsidRPr="000450E4" w:rsidRDefault="006C482E" w:rsidP="003D2925">
                            <w:pPr>
                              <w:jc w:val="left"/>
                              <w:rPr>
                                <w:b/>
                                <w:bCs/>
                                <w:color w:val="0070C0"/>
                                <w:u w:val="single"/>
                              </w:rPr>
                            </w:pPr>
                            <w:r w:rsidRPr="000450E4">
                              <w:rPr>
                                <w:b/>
                                <w:bCs/>
                                <w:color w:val="0070C0"/>
                                <w:u w:val="single"/>
                              </w:rPr>
                              <w:t xml:space="preserve">Information </w:t>
                            </w:r>
                            <w:r>
                              <w:rPr>
                                <w:b/>
                                <w:bCs/>
                                <w:color w:val="0070C0"/>
                                <w:u w:val="single"/>
                              </w:rPr>
                              <w:t>Gathering</w:t>
                            </w:r>
                            <w:r w:rsidRPr="000450E4">
                              <w:rPr>
                                <w:b/>
                                <w:bCs/>
                                <w:color w:val="0070C0"/>
                                <w:u w:val="single"/>
                              </w:rPr>
                              <w:t xml:space="preserve"> Phase</w:t>
                            </w:r>
                          </w:p>
                          <w:p w14:paraId="6C197E92" w14:textId="74FD90CD" w:rsidR="006C482E" w:rsidRDefault="006C482E" w:rsidP="003D2925">
                            <w:pPr>
                              <w:numPr>
                                <w:ilvl w:val="0"/>
                                <w:numId w:val="12"/>
                              </w:numPr>
                              <w:jc w:val="left"/>
                              <w:rPr>
                                <w:color w:val="000000" w:themeColor="text1"/>
                              </w:rPr>
                            </w:pPr>
                            <w:r>
                              <w:rPr>
                                <w:b/>
                                <w:bCs/>
                                <w:color w:val="000000" w:themeColor="text1"/>
                              </w:rPr>
                              <w:t>CTI</w:t>
                            </w:r>
                            <w:r>
                              <w:rPr>
                                <w:color w:val="000000" w:themeColor="text1"/>
                              </w:rPr>
                              <w:t xml:space="preserve"> request following information from customer</w:t>
                            </w:r>
                          </w:p>
                          <w:p w14:paraId="29199ACE" w14:textId="77777777" w:rsidR="006C482E" w:rsidRDefault="006C482E" w:rsidP="003D2925">
                            <w:pPr>
                              <w:numPr>
                                <w:ilvl w:val="1"/>
                                <w:numId w:val="12"/>
                              </w:numPr>
                              <w:jc w:val="left"/>
                              <w:rPr>
                                <w:color w:val="000000" w:themeColor="text1"/>
                              </w:rPr>
                            </w:pPr>
                            <w:r>
                              <w:rPr>
                                <w:color w:val="000000" w:themeColor="text1"/>
                              </w:rPr>
                              <w:t>Screenshot of encrypted files, readme file</w:t>
                            </w:r>
                          </w:p>
                          <w:p w14:paraId="56549CBD" w14:textId="77777777" w:rsidR="006C482E" w:rsidRDefault="006C482E" w:rsidP="003D2925">
                            <w:pPr>
                              <w:numPr>
                                <w:ilvl w:val="1"/>
                                <w:numId w:val="12"/>
                              </w:numPr>
                              <w:jc w:val="left"/>
                              <w:rPr>
                                <w:color w:val="000000" w:themeColor="text1"/>
                              </w:rPr>
                            </w:pPr>
                            <w:r>
                              <w:rPr>
                                <w:color w:val="000000" w:themeColor="text1"/>
                              </w:rPr>
                              <w:t>Detected date and time</w:t>
                            </w:r>
                          </w:p>
                          <w:p w14:paraId="070DD894" w14:textId="77777777" w:rsidR="006C482E" w:rsidRDefault="006C482E" w:rsidP="003D2925">
                            <w:pPr>
                              <w:numPr>
                                <w:ilvl w:val="1"/>
                                <w:numId w:val="12"/>
                              </w:numPr>
                              <w:jc w:val="left"/>
                              <w:rPr>
                                <w:color w:val="000000" w:themeColor="text1"/>
                              </w:rPr>
                            </w:pPr>
                            <w:r>
                              <w:rPr>
                                <w:color w:val="000000" w:themeColor="text1"/>
                              </w:rPr>
                              <w:t>Firewall version</w:t>
                            </w:r>
                          </w:p>
                          <w:p w14:paraId="393A580B" w14:textId="77777777" w:rsidR="006C482E" w:rsidRDefault="006C482E" w:rsidP="003D2925">
                            <w:pPr>
                              <w:numPr>
                                <w:ilvl w:val="1"/>
                                <w:numId w:val="12"/>
                              </w:numPr>
                              <w:jc w:val="left"/>
                              <w:rPr>
                                <w:color w:val="000000" w:themeColor="text1"/>
                              </w:rPr>
                            </w:pPr>
                            <w:r>
                              <w:rPr>
                                <w:color w:val="000000" w:themeColor="text1"/>
                              </w:rPr>
                              <w:t>Details of compromised machines, such as OS, functions</w:t>
                            </w:r>
                          </w:p>
                          <w:p w14:paraId="0E507345" w14:textId="6B84132B" w:rsidR="006C482E" w:rsidRDefault="006C482E" w:rsidP="003D2925">
                            <w:pPr>
                              <w:numPr>
                                <w:ilvl w:val="1"/>
                                <w:numId w:val="12"/>
                              </w:numPr>
                              <w:jc w:val="left"/>
                              <w:rPr>
                                <w:color w:val="000000" w:themeColor="text1"/>
                              </w:rPr>
                            </w:pPr>
                            <w:r>
                              <w:rPr>
                                <w:color w:val="000000" w:themeColor="text1"/>
                              </w:rPr>
                              <w:t>Confirmation if RDP (TCP/3389) or SMB (TCP/445) ports are facing externally</w:t>
                            </w:r>
                          </w:p>
                          <w:p w14:paraId="44E0395B" w14:textId="459DA02A" w:rsidR="006C482E" w:rsidRPr="006B2DC2" w:rsidRDefault="006C482E" w:rsidP="006B2DC2">
                            <w:pPr>
                              <w:pStyle w:val="af0"/>
                              <w:numPr>
                                <w:ilvl w:val="1"/>
                                <w:numId w:val="12"/>
                              </w:numPr>
                              <w:jc w:val="left"/>
                              <w:rPr>
                                <w:color w:val="000000" w:themeColor="text1"/>
                              </w:rPr>
                            </w:pPr>
                            <w:r>
                              <w:rPr>
                                <w:color w:val="000000" w:themeColor="text1"/>
                              </w:rPr>
                              <w:t>Network topology (Optional)</w:t>
                            </w:r>
                          </w:p>
                          <w:p w14:paraId="3F62C64E" w14:textId="77777777" w:rsidR="006C482E" w:rsidRDefault="006C482E" w:rsidP="003D2925">
                            <w:pPr>
                              <w:numPr>
                                <w:ilvl w:val="0"/>
                                <w:numId w:val="12"/>
                              </w:numPr>
                              <w:jc w:val="left"/>
                              <w:rPr>
                                <w:color w:val="000000" w:themeColor="text1"/>
                              </w:rPr>
                            </w:pPr>
                            <w:r w:rsidRPr="00114459">
                              <w:rPr>
                                <w:b/>
                                <w:bCs/>
                                <w:color w:val="000000" w:themeColor="text1"/>
                              </w:rPr>
                              <w:t>Sales / presales / FAE</w:t>
                            </w:r>
                            <w:r>
                              <w:rPr>
                                <w:color w:val="000000" w:themeColor="text1"/>
                              </w:rPr>
                              <w:t xml:space="preserve"> request customer to isolate the compromised machine and connect the machine to personal hotspot / dedicated router, then install </w:t>
                            </w:r>
                            <w:proofErr w:type="spellStart"/>
                            <w:r>
                              <w:rPr>
                                <w:color w:val="000000" w:themeColor="text1"/>
                              </w:rPr>
                              <w:t>teamviewer</w:t>
                            </w:r>
                            <w:proofErr w:type="spellEnd"/>
                            <w:r>
                              <w:rPr>
                                <w:color w:val="000000" w:themeColor="text1"/>
                              </w:rPr>
                              <w:t xml:space="preserve"> and provide remote details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2E4B3A2" id="Rectangle 206" o:spid="_x0000_s1037" style="position:absolute;left:0;text-align:left;margin-left:0;margin-top:3.95pt;width:463.55pt;height:210pt;z-index:25170841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" filled="f" strokecolor="#1f4d78 [1604]" strokeweight="1pt">
                <v:textbox>
                  <w:txbxContent>
                    <w:p w14:paraId="3EA9065A" w14:textId="0D2117A7" w:rsidR="006C482E" w:rsidRPr="000450E4" w:rsidRDefault="006C482E" w:rsidP="003D2925">
                      <w:pPr>
                        <w:jc w:val="left"/>
                        <w:rPr>
                          <w:b/>
                          <w:bCs/>
                          <w:color w:val="0070C0"/>
                          <w:u w:val="single"/>
                        </w:rPr>
                      </w:pPr>
                      <w:r w:rsidRPr="000450E4">
                        <w:rPr>
                          <w:b/>
                          <w:bCs/>
                          <w:color w:val="0070C0"/>
                          <w:u w:val="single"/>
                        </w:rPr>
                        <w:t xml:space="preserve">Information </w:t>
                      </w:r>
                      <w:r>
                        <w:rPr>
                          <w:b/>
                          <w:bCs/>
                          <w:color w:val="0070C0"/>
                          <w:u w:val="single"/>
                        </w:rPr>
                        <w:t>Gathering</w:t>
                      </w:r>
                      <w:r w:rsidRPr="000450E4">
                        <w:rPr>
                          <w:b/>
                          <w:bCs/>
                          <w:color w:val="0070C0"/>
                          <w:u w:val="single"/>
                        </w:rPr>
                        <w:t xml:space="preserve"> Phase</w:t>
                      </w:r>
                    </w:p>
                    <w:p w14:paraId="6C197E92" w14:textId="74FD90CD" w:rsidR="006C482E" w:rsidRDefault="006C482E" w:rsidP="003D2925">
                      <w:pPr>
                        <w:numPr>
                          <w:ilvl w:val="0"/>
                          <w:numId w:val="12"/>
                        </w:numPr>
                        <w:jc w:val="left"/>
                        <w:rPr>
                          <w:color w:val="000000" w:themeColor="text1"/>
                        </w:rPr>
                      </w:pPr>
                      <w:r>
                        <w:rPr>
                          <w:b/>
                          <w:bCs/>
                          <w:color w:val="000000" w:themeColor="text1"/>
                        </w:rPr>
                        <w:t>CTI</w:t>
                      </w:r>
                      <w:r>
                        <w:rPr>
                          <w:color w:val="000000" w:themeColor="text1"/>
                        </w:rPr>
                        <w:t xml:space="preserve"> request following information from customer</w:t>
                      </w:r>
                    </w:p>
                    <w:p w14:paraId="29199ACE" w14:textId="77777777" w:rsidR="006C482E" w:rsidRDefault="006C482E" w:rsidP="003D2925">
                      <w:pPr>
                        <w:numPr>
                          <w:ilvl w:val="1"/>
                          <w:numId w:val="12"/>
                        </w:numPr>
                        <w:jc w:val="left"/>
                        <w:rPr>
                          <w:color w:val="000000" w:themeColor="text1"/>
                        </w:rPr>
                      </w:pPr>
                      <w:r>
                        <w:rPr>
                          <w:color w:val="000000" w:themeColor="text1"/>
                        </w:rPr>
                        <w:t>Screenshot of encrypted files, readme file</w:t>
                      </w:r>
                    </w:p>
                    <w:p w14:paraId="56549CBD" w14:textId="77777777" w:rsidR="006C482E" w:rsidRDefault="006C482E" w:rsidP="003D2925">
                      <w:pPr>
                        <w:numPr>
                          <w:ilvl w:val="1"/>
                          <w:numId w:val="12"/>
                        </w:numPr>
                        <w:jc w:val="left"/>
                        <w:rPr>
                          <w:color w:val="000000" w:themeColor="text1"/>
                        </w:rPr>
                      </w:pPr>
                      <w:r>
                        <w:rPr>
                          <w:color w:val="000000" w:themeColor="text1"/>
                        </w:rPr>
                        <w:t>Detected date and time</w:t>
                      </w:r>
                    </w:p>
                    <w:p w14:paraId="070DD894" w14:textId="77777777" w:rsidR="006C482E" w:rsidRDefault="006C482E" w:rsidP="003D2925">
                      <w:pPr>
                        <w:numPr>
                          <w:ilvl w:val="1"/>
                          <w:numId w:val="12"/>
                        </w:numPr>
                        <w:jc w:val="left"/>
                        <w:rPr>
                          <w:color w:val="000000" w:themeColor="text1"/>
                        </w:rPr>
                      </w:pPr>
                      <w:r>
                        <w:rPr>
                          <w:color w:val="000000" w:themeColor="text1"/>
                        </w:rPr>
                        <w:t>Firewall version</w:t>
                      </w:r>
                    </w:p>
                    <w:p w14:paraId="393A580B" w14:textId="77777777" w:rsidR="006C482E" w:rsidRDefault="006C482E" w:rsidP="003D2925">
                      <w:pPr>
                        <w:numPr>
                          <w:ilvl w:val="1"/>
                          <w:numId w:val="12"/>
                        </w:numPr>
                        <w:jc w:val="left"/>
                        <w:rPr>
                          <w:color w:val="000000" w:themeColor="text1"/>
                        </w:rPr>
                      </w:pPr>
                      <w:r>
                        <w:rPr>
                          <w:color w:val="000000" w:themeColor="text1"/>
                        </w:rPr>
                        <w:t>Details of compromised machines, such as OS, functions</w:t>
                      </w:r>
                    </w:p>
                    <w:p w14:paraId="0E507345" w14:textId="6B84132B" w:rsidR="006C482E" w:rsidRDefault="006C482E" w:rsidP="003D2925">
                      <w:pPr>
                        <w:numPr>
                          <w:ilvl w:val="1"/>
                          <w:numId w:val="12"/>
                        </w:numPr>
                        <w:jc w:val="left"/>
                        <w:rPr>
                          <w:color w:val="000000" w:themeColor="text1"/>
                        </w:rPr>
                      </w:pPr>
                      <w:r>
                        <w:rPr>
                          <w:color w:val="000000" w:themeColor="text1"/>
                        </w:rPr>
                        <w:t>Confirmation if RDP (TCP/3389) or SMB (TCP/445) ports are facing externally</w:t>
                      </w:r>
                    </w:p>
                    <w:p w14:paraId="44E0395B" w14:textId="459DA02A" w:rsidR="006C482E" w:rsidRPr="006B2DC2" w:rsidRDefault="006C482E" w:rsidP="006B2DC2">
                      <w:pPr>
                        <w:pStyle w:val="af0"/>
                        <w:numPr>
                          <w:ilvl w:val="1"/>
                          <w:numId w:val="12"/>
                        </w:numPr>
                        <w:jc w:val="left"/>
                        <w:rPr>
                          <w:color w:val="000000" w:themeColor="text1"/>
                        </w:rPr>
                      </w:pPr>
                      <w:r>
                        <w:rPr>
                          <w:color w:val="000000" w:themeColor="text1"/>
                        </w:rPr>
                        <w:t>Network topology (Optional)</w:t>
                      </w:r>
                    </w:p>
                    <w:p w14:paraId="3F62C64E" w14:textId="77777777" w:rsidR="006C482E" w:rsidRDefault="006C482E" w:rsidP="003D2925">
                      <w:pPr>
                        <w:numPr>
                          <w:ilvl w:val="0"/>
                          <w:numId w:val="12"/>
                        </w:numPr>
                        <w:jc w:val="left"/>
                        <w:rPr>
                          <w:color w:val="000000" w:themeColor="text1"/>
                        </w:rPr>
                      </w:pPr>
                      <w:r w:rsidRPr="00114459">
                        <w:rPr>
                          <w:b/>
                          <w:bCs/>
                          <w:color w:val="000000" w:themeColor="text1"/>
                        </w:rPr>
                        <w:t>Sales / presales / FAE</w:t>
                      </w:r>
                      <w:r>
                        <w:rPr>
                          <w:color w:val="000000" w:themeColor="text1"/>
                        </w:rPr>
                        <w:t xml:space="preserve"> request customer to isolate the compromised machine and connect the machine to personal hotspot / dedicated router, then install </w:t>
                      </w:r>
                      <w:proofErr w:type="spellStart"/>
                      <w:r>
                        <w:rPr>
                          <w:color w:val="000000" w:themeColor="text1"/>
                        </w:rPr>
                        <w:t>teamviewer</w:t>
                      </w:r>
                      <w:proofErr w:type="spellEnd"/>
                      <w:r>
                        <w:rPr>
                          <w:color w:val="000000" w:themeColor="text1"/>
                        </w:rPr>
                        <w:t xml:space="preserve"> and provide remote details</w:t>
                      </w:r>
                    </w:p>
                  </w:txbxContent>
                </v:textbox>
                <w10:wrap anchorx="margin"/>
              </v:rect>
            </w:pict>
          </mc:Fallback>
        </mc:AlternateContent>
      </w:r>
    </w:p>
    <w:p w14:paraId="6F46F8D6" w14:textId="4420205C" w:rsidR="00114459" w:rsidRDefault="00114459" w:rsidP="0090703D"/>
    <w:p w14:paraId="0CF42FDA" w14:textId="715D9303" w:rsidR="00114459" w:rsidRDefault="00114459" w:rsidP="0090703D"/>
    <w:p w14:paraId="3804DC0C" w14:textId="5ABAFC21" w:rsidR="00114459" w:rsidRDefault="00114459" w:rsidP="0090703D"/>
    <w:p w14:paraId="524A6012" w14:textId="2E69D6C5" w:rsidR="00114459" w:rsidRDefault="00114459" w:rsidP="0090703D"/>
    <w:p w14:paraId="631F3ECC" w14:textId="165D914A" w:rsidR="00114459" w:rsidRDefault="00114459" w:rsidP="0090703D"/>
    <w:p w14:paraId="15430521" w14:textId="53D8D622" w:rsidR="00114459" w:rsidRDefault="00114459" w:rsidP="0090703D"/>
    <w:p w14:paraId="77AB9582" w14:textId="49DAE371" w:rsidR="00114459" w:rsidRDefault="00114459" w:rsidP="0090703D"/>
    <w:p w14:paraId="1712CC0E" w14:textId="1DE3EE75" w:rsidR="00114459" w:rsidRDefault="00114459" w:rsidP="0090703D"/>
    <w:p w14:paraId="583C1F0A" w14:textId="1236CBAC" w:rsidR="00114459" w:rsidRDefault="00114459" w:rsidP="0090703D"/>
    <w:p w14:paraId="5B9A0004" w14:textId="21F1DF5C" w:rsidR="00114459" w:rsidRDefault="00114459" w:rsidP="0090703D"/>
    <w:p w14:paraId="0DBFE15C" w14:textId="5B303BF5" w:rsidR="00114459" w:rsidRDefault="000450E4" w:rsidP="0090703D">
      <w:r w:rsidRPr="00114459">
        <w:rPr>
          <w:noProof/>
          <w:lang w:val="en-MY" w:eastAsia="en-MY"/>
        </w:rPr>
        <mc:AlternateContent>
          <mc:Choice Requires="wps">
            <w:drawing>
              <wp:anchor distT="0" distB="0" distL="114300" distR="114300" simplePos="0" relativeHeight="251713536" behindDoc="0" locked="0" layoutInCell="1" allowOverlap="1" wp14:anchorId="749B94CF" wp14:editId="647901DD">
                <wp:simplePos x="0" y="0"/>
                <wp:positionH relativeFrom="margin">
                  <wp:align>center</wp:align>
                </wp:positionH>
                <wp:positionV relativeFrom="paragraph">
                  <wp:posOffset>181610</wp:posOffset>
                </wp:positionV>
                <wp:extent cx="0" cy="492125"/>
                <wp:effectExtent l="95250" t="0" r="57150" b="60325"/>
                <wp:wrapNone/>
                <wp:docPr id="210" name="Straight Arrow Connector 210"/>
                <wp:cNvGraphicFramePr/>
                <a:graphic xmlns:a="http://schemas.openxmlformats.org/drawingml/2006/main">
                  <a:graphicData uri="http://schemas.microsoft.com/office/word/2010/wordprocessingShape">
                    <wps:wsp>
                      <wps:cNvCnPr/>
                      <wps:spPr>
                        <a:xfrm>
                          <a:off x="0" y="0"/>
                          <a:ext cx="0" cy="492125"/>
                        </a:xfrm>
                        <a:prstGeom prst="straightConnector1">
                          <a:avLst/>
                        </a:prstGeom>
                        <a:ln w="22225">
                          <a:solidFill>
                            <a:schemeClr val="accent2"/>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07283C5" id="Straight Arrow Connector 210" o:spid="_x0000_s1026" type="#_x0000_t32" style="position:absolute;margin-left:0;margin-top:14.3pt;width:0;height:38.75pt;z-index:25171353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" strokecolor="#ed7d31 [3205]" strokeweight="1.75pt">
                <v:stroke endarrow="open" joinstyle="miter"/>
                <w10:wrap anchorx="margin"/>
              </v:shape>
            </w:pict>
          </mc:Fallback>
        </mc:AlternateContent>
      </w:r>
    </w:p>
    <w:p w14:paraId="3573E44E" w14:textId="2661687A" w:rsidR="00114459" w:rsidRDefault="00114459" w:rsidP="0090703D"/>
    <w:p w14:paraId="3B025390" w14:textId="2B0A1FFC" w:rsidR="00114459" w:rsidRDefault="00114459" w:rsidP="0090703D"/>
    <w:p w14:paraId="64E7963E" w14:textId="3E79CACF" w:rsidR="00114459" w:rsidRDefault="000450E4" w:rsidP="0090703D">
      <w:r w:rsidRPr="00114459">
        <w:rPr>
          <w:noProof/>
          <w:lang w:val="en-MY" w:eastAsia="en-MY"/>
        </w:rPr>
        <w:lastRenderedPageBreak/>
        <mc:AlternateContent>
          <mc:Choice Requires="wps">
            <w:drawing>
              <wp:anchor distT="0" distB="0" distL="114300" distR="114300" simplePos="0" relativeHeight="251709440" behindDoc="0" locked="0" layoutInCell="1" allowOverlap="1" wp14:anchorId="05AE1C62" wp14:editId="4A83DE3E">
                <wp:simplePos x="0" y="0"/>
                <wp:positionH relativeFrom="margin">
                  <wp:align>center</wp:align>
                </wp:positionH>
                <wp:positionV relativeFrom="paragraph">
                  <wp:posOffset>188595</wp:posOffset>
                </wp:positionV>
                <wp:extent cx="5887289" cy="1933575"/>
                <wp:effectExtent l="0" t="0" r="18415" b="28575"/>
                <wp:wrapNone/>
                <wp:docPr id="207" name="Rectangle 207"/>
                <wp:cNvGraphicFramePr/>
                <a:graphic xmlns:a="http://schemas.openxmlformats.org/drawingml/2006/main">
                  <a:graphicData uri="http://schemas.microsoft.com/office/word/2010/wordprocessingShape">
                    <wps:wsp>
                      <wps:cNvSpPr/>
                      <wps:spPr>
                        <a:xfrm>
                          <a:off x="0" y="0"/>
                          <a:ext cx="5887289" cy="1933575"/>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14:paraId="78BC7982" w14:textId="3D7DD45F" w:rsidR="006C482E" w:rsidRPr="000450E4" w:rsidRDefault="006C482E" w:rsidP="003D2925">
                            <w:pPr>
                              <w:jc w:val="left"/>
                              <w:rPr>
                                <w:b/>
                                <w:bCs/>
                                <w:color w:val="0070C0"/>
                                <w:u w:val="single"/>
                              </w:rPr>
                            </w:pPr>
                            <w:r w:rsidRPr="000450E4">
                              <w:rPr>
                                <w:b/>
                                <w:bCs/>
                                <w:color w:val="0070C0"/>
                                <w:u w:val="single"/>
                              </w:rPr>
                              <w:t>Investigation Phase</w:t>
                            </w:r>
                          </w:p>
                          <w:p w14:paraId="4B5E6691" w14:textId="480B68B3" w:rsidR="006C482E" w:rsidRDefault="006C482E" w:rsidP="003D2925">
                            <w:pPr>
                              <w:numPr>
                                <w:ilvl w:val="0"/>
                                <w:numId w:val="12"/>
                              </w:numPr>
                              <w:jc w:val="left"/>
                              <w:rPr>
                                <w:color w:val="000000" w:themeColor="text1"/>
                              </w:rPr>
                            </w:pPr>
                            <w:r w:rsidRPr="00114459">
                              <w:rPr>
                                <w:b/>
                                <w:bCs/>
                                <w:color w:val="000000" w:themeColor="text1"/>
                              </w:rPr>
                              <w:t>ES team</w:t>
                            </w:r>
                            <w:r>
                              <w:rPr>
                                <w:color w:val="000000" w:themeColor="text1"/>
                              </w:rPr>
                              <w:t xml:space="preserve"> helps to identify ransomware family, ransomware type and description, entry point, </w:t>
                            </w:r>
                            <w:proofErr w:type="spellStart"/>
                            <w:r>
                              <w:rPr>
                                <w:color w:val="000000" w:themeColor="text1"/>
                              </w:rPr>
                              <w:t>abnormaly</w:t>
                            </w:r>
                            <w:proofErr w:type="spellEnd"/>
                            <w:r>
                              <w:rPr>
                                <w:color w:val="000000" w:themeColor="text1"/>
                              </w:rPr>
                              <w:t xml:space="preserve"> identification, kill chain determination, Indicator of Compromise (IOC) determination, triage determination</w:t>
                            </w:r>
                          </w:p>
                          <w:p w14:paraId="7F91A668" w14:textId="77777777" w:rsidR="006C482E" w:rsidRDefault="006C482E" w:rsidP="003D2925">
                            <w:pPr>
                              <w:numPr>
                                <w:ilvl w:val="0"/>
                                <w:numId w:val="12"/>
                              </w:numPr>
                              <w:jc w:val="left"/>
                              <w:rPr>
                                <w:color w:val="000000" w:themeColor="text1"/>
                              </w:rPr>
                            </w:pPr>
                            <w:r w:rsidRPr="00114459">
                              <w:rPr>
                                <w:b/>
                                <w:bCs/>
                                <w:color w:val="000000" w:themeColor="text1"/>
                              </w:rPr>
                              <w:t>ES team</w:t>
                            </w:r>
                            <w:r>
                              <w:rPr>
                                <w:color w:val="000000" w:themeColor="text1"/>
                              </w:rPr>
                              <w:t xml:space="preserve"> to capture screenshot for every steps taken for later documentation purpose</w:t>
                            </w:r>
                          </w:p>
                          <w:p w14:paraId="11A9ECE7" w14:textId="77777777" w:rsidR="006C482E" w:rsidRDefault="006C482E" w:rsidP="003D2925">
                            <w:pPr>
                              <w:numPr>
                                <w:ilvl w:val="0"/>
                                <w:numId w:val="12"/>
                              </w:numPr>
                              <w:jc w:val="left"/>
                              <w:rPr>
                                <w:color w:val="000000" w:themeColor="text1"/>
                              </w:rPr>
                            </w:pPr>
                            <w:r w:rsidRPr="00114459">
                              <w:rPr>
                                <w:b/>
                                <w:bCs/>
                                <w:color w:val="000000" w:themeColor="text1"/>
                              </w:rPr>
                              <w:t>ES team</w:t>
                            </w:r>
                            <w:r>
                              <w:rPr>
                                <w:color w:val="000000" w:themeColor="text1"/>
                              </w:rPr>
                              <w:t xml:space="preserve"> to assist in installing Endpoint Secure to remove the ransomware file</w:t>
                            </w:r>
                          </w:p>
                          <w:p w14:paraId="3EF21CFB" w14:textId="77777777" w:rsidR="006C482E" w:rsidRDefault="006C482E" w:rsidP="003D2925">
                            <w:pPr>
                              <w:numPr>
                                <w:ilvl w:val="0"/>
                                <w:numId w:val="12"/>
                              </w:numPr>
                              <w:jc w:val="left"/>
                              <w:rPr>
                                <w:color w:val="000000" w:themeColor="text1"/>
                              </w:rPr>
                            </w:pPr>
                            <w:r w:rsidRPr="00114459">
                              <w:rPr>
                                <w:b/>
                                <w:bCs/>
                                <w:color w:val="000000" w:themeColor="text1"/>
                              </w:rPr>
                              <w:t>ES team</w:t>
                            </w:r>
                            <w:r>
                              <w:rPr>
                                <w:color w:val="000000" w:themeColor="text1"/>
                              </w:rPr>
                              <w:t xml:space="preserve"> to discuss internally on improvement proposal</w:t>
                            </w:r>
                          </w:p>
                          <w:p w14:paraId="0655AB70" w14:textId="3152942E" w:rsidR="006C482E" w:rsidRPr="000450E4" w:rsidRDefault="006C482E" w:rsidP="000450E4">
                            <w:pPr>
                              <w:numPr>
                                <w:ilvl w:val="0"/>
                                <w:numId w:val="12"/>
                              </w:numPr>
                              <w:jc w:val="left"/>
                              <w:rPr>
                                <w:color w:val="000000" w:themeColor="text1"/>
                              </w:rPr>
                            </w:pPr>
                            <w:r w:rsidRPr="00114459">
                              <w:rPr>
                                <w:b/>
                                <w:bCs/>
                                <w:color w:val="000000" w:themeColor="text1"/>
                              </w:rPr>
                              <w:t>ES team, Sales and PM</w:t>
                            </w:r>
                            <w:r>
                              <w:rPr>
                                <w:color w:val="000000" w:themeColor="text1"/>
                              </w:rPr>
                              <w:t xml:space="preserve"> to assist in drafting security incident report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5AE1C62" id="Rectangle 207" o:spid="_x0000_s1038" style="position:absolute;left:0;text-align:left;margin-left:0;margin-top:14.85pt;width:463.55pt;height:152.25pt;z-index:25170944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" filled="f" strokecolor="#1f4d78 [1604]" strokeweight="1pt">
                <v:textbox>
                  <w:txbxContent>
                    <w:p w14:paraId="78BC7982" w14:textId="3D7DD45F" w:rsidR="006C482E" w:rsidRPr="000450E4" w:rsidRDefault="006C482E" w:rsidP="003D2925">
                      <w:pPr>
                        <w:jc w:val="left"/>
                        <w:rPr>
                          <w:b/>
                          <w:bCs/>
                          <w:color w:val="0070C0"/>
                          <w:u w:val="single"/>
                        </w:rPr>
                      </w:pPr>
                      <w:r w:rsidRPr="000450E4">
                        <w:rPr>
                          <w:b/>
                          <w:bCs/>
                          <w:color w:val="0070C0"/>
                          <w:u w:val="single"/>
                        </w:rPr>
                        <w:t>Investigation Phase</w:t>
                      </w:r>
                    </w:p>
                    <w:p w14:paraId="4B5E6691" w14:textId="480B68B3" w:rsidR="006C482E" w:rsidRDefault="006C482E" w:rsidP="003D2925">
                      <w:pPr>
                        <w:numPr>
                          <w:ilvl w:val="0"/>
                          <w:numId w:val="12"/>
                        </w:numPr>
                        <w:jc w:val="left"/>
                        <w:rPr>
                          <w:color w:val="000000" w:themeColor="text1"/>
                        </w:rPr>
                      </w:pPr>
                      <w:r w:rsidRPr="00114459">
                        <w:rPr>
                          <w:b/>
                          <w:bCs/>
                          <w:color w:val="000000" w:themeColor="text1"/>
                        </w:rPr>
                        <w:t>ES team</w:t>
                      </w:r>
                      <w:r>
                        <w:rPr>
                          <w:color w:val="000000" w:themeColor="text1"/>
                        </w:rPr>
                        <w:t xml:space="preserve"> helps to identify ransomware family, ransomware type and description, entry point, </w:t>
                      </w:r>
                      <w:proofErr w:type="spellStart"/>
                      <w:r>
                        <w:rPr>
                          <w:color w:val="000000" w:themeColor="text1"/>
                        </w:rPr>
                        <w:t>abnormaly</w:t>
                      </w:r>
                      <w:proofErr w:type="spellEnd"/>
                      <w:r>
                        <w:rPr>
                          <w:color w:val="000000" w:themeColor="text1"/>
                        </w:rPr>
                        <w:t xml:space="preserve"> identification, kill chain determination, Indicator of Compromise (IOC) determination, triage determination</w:t>
                      </w:r>
                    </w:p>
                    <w:p w14:paraId="7F91A668" w14:textId="77777777" w:rsidR="006C482E" w:rsidRDefault="006C482E" w:rsidP="003D2925">
                      <w:pPr>
                        <w:numPr>
                          <w:ilvl w:val="0"/>
                          <w:numId w:val="12"/>
                        </w:numPr>
                        <w:jc w:val="left"/>
                        <w:rPr>
                          <w:color w:val="000000" w:themeColor="text1"/>
                        </w:rPr>
                      </w:pPr>
                      <w:r w:rsidRPr="00114459">
                        <w:rPr>
                          <w:b/>
                          <w:bCs/>
                          <w:color w:val="000000" w:themeColor="text1"/>
                        </w:rPr>
                        <w:t>ES team</w:t>
                      </w:r>
                      <w:r>
                        <w:rPr>
                          <w:color w:val="000000" w:themeColor="text1"/>
                        </w:rPr>
                        <w:t xml:space="preserve"> to capture screenshot for every steps taken for later documentation purpose</w:t>
                      </w:r>
                    </w:p>
                    <w:p w14:paraId="11A9ECE7" w14:textId="77777777" w:rsidR="006C482E" w:rsidRDefault="006C482E" w:rsidP="003D2925">
                      <w:pPr>
                        <w:numPr>
                          <w:ilvl w:val="0"/>
                          <w:numId w:val="12"/>
                        </w:numPr>
                        <w:jc w:val="left"/>
                        <w:rPr>
                          <w:color w:val="000000" w:themeColor="text1"/>
                        </w:rPr>
                      </w:pPr>
                      <w:r w:rsidRPr="00114459">
                        <w:rPr>
                          <w:b/>
                          <w:bCs/>
                          <w:color w:val="000000" w:themeColor="text1"/>
                        </w:rPr>
                        <w:t>ES team</w:t>
                      </w:r>
                      <w:r>
                        <w:rPr>
                          <w:color w:val="000000" w:themeColor="text1"/>
                        </w:rPr>
                        <w:t xml:space="preserve"> to assist in installing Endpoint Secure to remove the ransomware file</w:t>
                      </w:r>
                    </w:p>
                    <w:p w14:paraId="3EF21CFB" w14:textId="77777777" w:rsidR="006C482E" w:rsidRDefault="006C482E" w:rsidP="003D2925">
                      <w:pPr>
                        <w:numPr>
                          <w:ilvl w:val="0"/>
                          <w:numId w:val="12"/>
                        </w:numPr>
                        <w:jc w:val="left"/>
                        <w:rPr>
                          <w:color w:val="000000" w:themeColor="text1"/>
                        </w:rPr>
                      </w:pPr>
                      <w:r w:rsidRPr="00114459">
                        <w:rPr>
                          <w:b/>
                          <w:bCs/>
                          <w:color w:val="000000" w:themeColor="text1"/>
                        </w:rPr>
                        <w:t>ES team</w:t>
                      </w:r>
                      <w:r>
                        <w:rPr>
                          <w:color w:val="000000" w:themeColor="text1"/>
                        </w:rPr>
                        <w:t xml:space="preserve"> to discuss internally on improvement proposal</w:t>
                      </w:r>
                    </w:p>
                    <w:p w14:paraId="0655AB70" w14:textId="3152942E" w:rsidR="006C482E" w:rsidRPr="000450E4" w:rsidRDefault="006C482E" w:rsidP="000450E4">
                      <w:pPr>
                        <w:numPr>
                          <w:ilvl w:val="0"/>
                          <w:numId w:val="12"/>
                        </w:numPr>
                        <w:jc w:val="left"/>
                        <w:rPr>
                          <w:color w:val="000000" w:themeColor="text1"/>
                        </w:rPr>
                      </w:pPr>
                      <w:r w:rsidRPr="00114459">
                        <w:rPr>
                          <w:b/>
                          <w:bCs/>
                          <w:color w:val="000000" w:themeColor="text1"/>
                        </w:rPr>
                        <w:t>ES team, Sales and PM</w:t>
                      </w:r>
                      <w:r>
                        <w:rPr>
                          <w:color w:val="000000" w:themeColor="text1"/>
                        </w:rPr>
                        <w:t xml:space="preserve"> to assist in drafting security incident report</w:t>
                      </w:r>
                    </w:p>
                  </w:txbxContent>
                </v:textbox>
                <w10:wrap anchorx="margin"/>
              </v:rect>
            </w:pict>
          </mc:Fallback>
        </mc:AlternateContent>
      </w:r>
    </w:p>
    <w:p w14:paraId="5C40F6BA" w14:textId="4E629B02" w:rsidR="00114459" w:rsidRDefault="00114459" w:rsidP="0090703D"/>
    <w:p w14:paraId="75C00900" w14:textId="6326346B" w:rsidR="00114459" w:rsidRDefault="00114459" w:rsidP="0090703D"/>
    <w:p w14:paraId="4BB5CA9B" w14:textId="7C62C725" w:rsidR="00114459" w:rsidRDefault="00114459" w:rsidP="0090703D"/>
    <w:p w14:paraId="31597217" w14:textId="6E512711" w:rsidR="00114459" w:rsidRDefault="00114459" w:rsidP="0090703D"/>
    <w:p w14:paraId="55218EE0" w14:textId="0A9118E9" w:rsidR="00A85A9B" w:rsidRDefault="00A85A9B" w:rsidP="0090703D"/>
    <w:p w14:paraId="6F35FED0" w14:textId="1A8E6041" w:rsidR="00A85A9B" w:rsidRDefault="00A85A9B" w:rsidP="0090703D"/>
    <w:p w14:paraId="3599BF5F" w14:textId="63EC021A" w:rsidR="00A85A9B" w:rsidRDefault="00A85A9B" w:rsidP="0090703D"/>
    <w:p w14:paraId="10D86FEA" w14:textId="46B8EB4C" w:rsidR="00A85A9B" w:rsidRDefault="00A85A9B" w:rsidP="0090703D"/>
    <w:p w14:paraId="69CC86B0" w14:textId="410CA189" w:rsidR="00A85A9B" w:rsidRDefault="000450E4" w:rsidP="0090703D">
      <w:r w:rsidRPr="00A85A9B">
        <w:rPr>
          <w:noProof/>
          <w:lang w:val="en-MY" w:eastAsia="en-MY"/>
        </w:rPr>
        <mc:AlternateContent>
          <mc:Choice Requires="wps">
            <w:drawing>
              <wp:anchor distT="0" distB="0" distL="114300" distR="114300" simplePos="0" relativeHeight="251721728" behindDoc="0" locked="0" layoutInCell="1" allowOverlap="1" wp14:anchorId="42DA8EDA" wp14:editId="1C9DE3B5">
                <wp:simplePos x="0" y="0"/>
                <wp:positionH relativeFrom="margin">
                  <wp:align>center</wp:align>
                </wp:positionH>
                <wp:positionV relativeFrom="paragraph">
                  <wp:posOffset>10795</wp:posOffset>
                </wp:positionV>
                <wp:extent cx="0" cy="492370"/>
                <wp:effectExtent l="95250" t="0" r="57150" b="60325"/>
                <wp:wrapNone/>
                <wp:docPr id="215" name="Straight Arrow Connector 215"/>
                <wp:cNvGraphicFramePr/>
                <a:graphic xmlns:a="http://schemas.openxmlformats.org/drawingml/2006/main">
                  <a:graphicData uri="http://schemas.microsoft.com/office/word/2010/wordprocessingShape">
                    <wps:wsp>
                      <wps:cNvCnPr/>
                      <wps:spPr>
                        <a:xfrm>
                          <a:off x="0" y="0"/>
                          <a:ext cx="0" cy="492370"/>
                        </a:xfrm>
                        <a:prstGeom prst="straightConnector1">
                          <a:avLst/>
                        </a:prstGeom>
                        <a:ln w="22225">
                          <a:solidFill>
                            <a:schemeClr val="accent2"/>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1399573" id="Straight Arrow Connector 215" o:spid="_x0000_s1026" type="#_x0000_t32" style="position:absolute;margin-left:0;margin-top:.85pt;width:0;height:38.75pt;z-index:251721728;visibility:visible;mso-wrap-style:square;mso-wrap-distance-left:9pt;mso-wrap-distance-top:0;mso-wrap-distance-right:9pt;mso-wrap-distance-bottom:0;mso-position-horizontal:center;mso-position-horizontal-relative:margin;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" strokecolor="#ed7d31 [3205]" strokeweight="1.75pt">
                <v:stroke endarrow="open" joinstyle="miter"/>
                <w10:wrap anchorx="margin"/>
              </v:shape>
            </w:pict>
          </mc:Fallback>
        </mc:AlternateContent>
      </w:r>
    </w:p>
    <w:p w14:paraId="587A0B66" w14:textId="760D7C20" w:rsidR="00A85A9B" w:rsidRDefault="00A85A9B" w:rsidP="0090703D"/>
    <w:p w14:paraId="6AF7623F" w14:textId="39381153" w:rsidR="00A85A9B" w:rsidRDefault="000450E4" w:rsidP="0090703D">
      <w:r w:rsidRPr="00A85A9B">
        <w:rPr>
          <w:noProof/>
          <w:lang w:val="en-MY" w:eastAsia="en-MY"/>
        </w:rPr>
        <mc:AlternateContent>
          <mc:Choice Requires="wps">
            <w:drawing>
              <wp:anchor distT="0" distB="0" distL="114300" distR="114300" simplePos="0" relativeHeight="251717632" behindDoc="0" locked="0" layoutInCell="1" allowOverlap="1" wp14:anchorId="24CDBD88" wp14:editId="4087E451">
                <wp:simplePos x="0" y="0"/>
                <wp:positionH relativeFrom="margin">
                  <wp:posOffset>210820</wp:posOffset>
                </wp:positionH>
                <wp:positionV relativeFrom="paragraph">
                  <wp:posOffset>19685</wp:posOffset>
                </wp:positionV>
                <wp:extent cx="5887085" cy="987425"/>
                <wp:effectExtent l="0" t="0" r="18415" b="22225"/>
                <wp:wrapNone/>
                <wp:docPr id="212" name="Rectangle 212"/>
                <wp:cNvGraphicFramePr/>
                <a:graphic xmlns:a="http://schemas.openxmlformats.org/drawingml/2006/main">
                  <a:graphicData uri="http://schemas.microsoft.com/office/word/2010/wordprocessingShape">
                    <wps:wsp>
                      <wps:cNvSpPr/>
                      <wps:spPr>
                        <a:xfrm>
                          <a:off x="0" y="0"/>
                          <a:ext cx="5887085" cy="987425"/>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14:paraId="5378E838" w14:textId="3E7AB0B2" w:rsidR="006C482E" w:rsidRPr="008408E7" w:rsidRDefault="006C482E" w:rsidP="003D2925">
                            <w:pPr>
                              <w:jc w:val="left"/>
                              <w:rPr>
                                <w:rFonts w:eastAsiaTheme="minorEastAsia"/>
                                <w:b/>
                                <w:bCs/>
                                <w:color w:val="0070C0"/>
                                <w:u w:val="single"/>
                              </w:rPr>
                            </w:pPr>
                            <w:r w:rsidRPr="008408E7">
                              <w:rPr>
                                <w:rFonts w:eastAsiaTheme="minorEastAsia" w:hint="eastAsia"/>
                                <w:b/>
                                <w:bCs/>
                                <w:color w:val="0070C0"/>
                                <w:u w:val="single"/>
                              </w:rPr>
                              <w:t>B</w:t>
                            </w:r>
                            <w:r w:rsidRPr="008408E7">
                              <w:rPr>
                                <w:rFonts w:eastAsiaTheme="minorEastAsia"/>
                                <w:b/>
                                <w:bCs/>
                                <w:color w:val="0070C0"/>
                                <w:u w:val="single"/>
                              </w:rPr>
                              <w:t>O Discovery Phase</w:t>
                            </w:r>
                          </w:p>
                          <w:p w14:paraId="09202459" w14:textId="75DA5196" w:rsidR="006C482E" w:rsidRDefault="006C482E" w:rsidP="003D2925">
                            <w:pPr>
                              <w:numPr>
                                <w:ilvl w:val="0"/>
                                <w:numId w:val="13"/>
                              </w:numPr>
                              <w:jc w:val="left"/>
                              <w:rPr>
                                <w:color w:val="000000" w:themeColor="text1"/>
                              </w:rPr>
                            </w:pPr>
                            <w:r w:rsidRPr="00114459">
                              <w:rPr>
                                <w:b/>
                                <w:bCs/>
                                <w:color w:val="000000" w:themeColor="text1"/>
                              </w:rPr>
                              <w:t>Sales and PM</w:t>
                            </w:r>
                            <w:r>
                              <w:rPr>
                                <w:color w:val="000000" w:themeColor="text1"/>
                              </w:rPr>
                              <w:t xml:space="preserve"> look for business opportunities by prepare relevant material, such as PPT or brochure</w:t>
                            </w:r>
                          </w:p>
                          <w:p w14:paraId="311F16B1" w14:textId="77777777" w:rsidR="006C482E" w:rsidRPr="00622E7C" w:rsidRDefault="006C482E" w:rsidP="003D2925">
                            <w:pPr>
                              <w:numPr>
                                <w:ilvl w:val="0"/>
                                <w:numId w:val="13"/>
                              </w:numPr>
                              <w:jc w:val="left"/>
                              <w:rPr>
                                <w:color w:val="000000" w:themeColor="text1"/>
                              </w:rPr>
                            </w:pPr>
                            <w:r w:rsidRPr="00114459">
                              <w:rPr>
                                <w:b/>
                                <w:bCs/>
                                <w:color w:val="000000" w:themeColor="text1"/>
                              </w:rPr>
                              <w:t>Sales and PM</w:t>
                            </w:r>
                            <w:r>
                              <w:rPr>
                                <w:color w:val="000000" w:themeColor="text1"/>
                              </w:rPr>
                              <w:t xml:space="preserve"> follow up with customers and convert BO to PO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4CDBD88" id="Rectangle 212" o:spid="_x0000_s1039" style="position:absolute;left:0;text-align:left;margin-left:16.6pt;margin-top:1.55pt;width:463.55pt;height:77.75pt;z-index:2517176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" filled="f" strokecolor="#1f4d78 [1604]" strokeweight="1pt">
                <v:textbox>
                  <w:txbxContent>
                    <w:p w14:paraId="5378E838" w14:textId="3E7AB0B2" w:rsidR="006C482E" w:rsidRPr="008408E7" w:rsidRDefault="006C482E" w:rsidP="003D2925">
                      <w:pPr>
                        <w:jc w:val="left"/>
                        <w:rPr>
                          <w:rFonts w:eastAsiaTheme="minorEastAsia"/>
                          <w:b/>
                          <w:bCs/>
                          <w:color w:val="0070C0"/>
                          <w:u w:val="single"/>
                        </w:rPr>
                      </w:pPr>
                      <w:r w:rsidRPr="008408E7">
                        <w:rPr>
                          <w:rFonts w:eastAsiaTheme="minorEastAsia" w:hint="eastAsia"/>
                          <w:b/>
                          <w:bCs/>
                          <w:color w:val="0070C0"/>
                          <w:u w:val="single"/>
                        </w:rPr>
                        <w:t>B</w:t>
                      </w:r>
                      <w:r w:rsidRPr="008408E7">
                        <w:rPr>
                          <w:rFonts w:eastAsiaTheme="minorEastAsia"/>
                          <w:b/>
                          <w:bCs/>
                          <w:color w:val="0070C0"/>
                          <w:u w:val="single"/>
                        </w:rPr>
                        <w:t>O Discovery Phase</w:t>
                      </w:r>
                    </w:p>
                    <w:p w14:paraId="09202459" w14:textId="75DA5196" w:rsidR="006C482E" w:rsidRDefault="006C482E" w:rsidP="003D2925">
                      <w:pPr>
                        <w:numPr>
                          <w:ilvl w:val="0"/>
                          <w:numId w:val="13"/>
                        </w:numPr>
                        <w:jc w:val="left"/>
                        <w:rPr>
                          <w:color w:val="000000" w:themeColor="text1"/>
                        </w:rPr>
                      </w:pPr>
                      <w:r w:rsidRPr="00114459">
                        <w:rPr>
                          <w:b/>
                          <w:bCs/>
                          <w:color w:val="000000" w:themeColor="text1"/>
                        </w:rPr>
                        <w:t>Sales and PM</w:t>
                      </w:r>
                      <w:r>
                        <w:rPr>
                          <w:color w:val="000000" w:themeColor="text1"/>
                        </w:rPr>
                        <w:t xml:space="preserve"> look for business opportunities by prepare relevant material, such as PPT or brochure</w:t>
                      </w:r>
                    </w:p>
                    <w:p w14:paraId="311F16B1" w14:textId="77777777" w:rsidR="006C482E" w:rsidRPr="00622E7C" w:rsidRDefault="006C482E" w:rsidP="003D2925">
                      <w:pPr>
                        <w:numPr>
                          <w:ilvl w:val="0"/>
                          <w:numId w:val="13"/>
                        </w:numPr>
                        <w:jc w:val="left"/>
                        <w:rPr>
                          <w:color w:val="000000" w:themeColor="text1"/>
                        </w:rPr>
                      </w:pPr>
                      <w:r w:rsidRPr="00114459">
                        <w:rPr>
                          <w:b/>
                          <w:bCs/>
                          <w:color w:val="000000" w:themeColor="text1"/>
                        </w:rPr>
                        <w:t>Sales and PM</w:t>
                      </w:r>
                      <w:r>
                        <w:rPr>
                          <w:color w:val="000000" w:themeColor="text1"/>
                        </w:rPr>
                        <w:t xml:space="preserve"> follow up with customers and convert BO to PO</w:t>
                      </w:r>
                    </w:p>
                  </w:txbxContent>
                </v:textbox>
                <w10:wrap anchorx="margin"/>
              </v:rect>
            </w:pict>
          </mc:Fallback>
        </mc:AlternateContent>
      </w:r>
    </w:p>
    <w:p w14:paraId="010F8BA9" w14:textId="1224F3EF" w:rsidR="00A85A9B" w:rsidRDefault="00A85A9B" w:rsidP="0090703D"/>
    <w:p w14:paraId="20902F5E" w14:textId="199661F1" w:rsidR="00A85A9B" w:rsidRDefault="00A85A9B" w:rsidP="0090703D"/>
    <w:p w14:paraId="068BCA89" w14:textId="38F3E225" w:rsidR="00A85A9B" w:rsidRDefault="00A85A9B" w:rsidP="0090703D"/>
    <w:p w14:paraId="127430D6" w14:textId="6AC73AC3" w:rsidR="008408E7" w:rsidRDefault="000450E4">
      <w:pPr>
        <w:spacing w:after="160" w:line="259" w:lineRule="auto"/>
        <w:jc w:val="left"/>
        <w:rPr>
          <w:b/>
          <w:color w:val="0070C0"/>
          <w:kern w:val="44"/>
          <w:sz w:val="32"/>
          <w:szCs w:val="44"/>
        </w:rPr>
      </w:pPr>
      <w:r w:rsidRPr="00A85A9B">
        <w:rPr>
          <w:noProof/>
          <w:lang w:val="en-MY" w:eastAsia="en-MY"/>
        </w:rPr>
        <mc:AlternateContent>
          <mc:Choice Requires="wps">
            <w:drawing>
              <wp:anchor distT="0" distB="0" distL="114300" distR="114300" simplePos="0" relativeHeight="251718656" behindDoc="0" locked="0" layoutInCell="1" allowOverlap="1" wp14:anchorId="2F5F54B1" wp14:editId="2D047B76">
                <wp:simplePos x="0" y="0"/>
                <wp:positionH relativeFrom="margin">
                  <wp:posOffset>219075</wp:posOffset>
                </wp:positionH>
                <wp:positionV relativeFrom="paragraph">
                  <wp:posOffset>567690</wp:posOffset>
                </wp:positionV>
                <wp:extent cx="5887289" cy="1230630"/>
                <wp:effectExtent l="0" t="0" r="18415" b="26670"/>
                <wp:wrapNone/>
                <wp:docPr id="213" name="Rectangle 213"/>
                <wp:cNvGraphicFramePr/>
                <a:graphic xmlns:a="http://schemas.openxmlformats.org/drawingml/2006/main">
                  <a:graphicData uri="http://schemas.microsoft.com/office/word/2010/wordprocessingShape">
                    <wps:wsp>
                      <wps:cNvSpPr/>
                      <wps:spPr>
                        <a:xfrm>
                          <a:off x="0" y="0"/>
                          <a:ext cx="5887289" cy="123063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14:paraId="759BDD4E" w14:textId="5C3857F5" w:rsidR="006C482E" w:rsidRPr="008408E7" w:rsidRDefault="006C482E" w:rsidP="003D2925">
                            <w:pPr>
                              <w:jc w:val="left"/>
                              <w:rPr>
                                <w:b/>
                                <w:bCs/>
                                <w:color w:val="0070C0"/>
                                <w:u w:val="single"/>
                              </w:rPr>
                            </w:pPr>
                            <w:r w:rsidRPr="008408E7">
                              <w:rPr>
                                <w:b/>
                                <w:bCs/>
                                <w:color w:val="0070C0"/>
                                <w:u w:val="single"/>
                              </w:rPr>
                              <w:t>Monthly Reporting Phase</w:t>
                            </w:r>
                          </w:p>
                          <w:p w14:paraId="10B64C29" w14:textId="4AF00926" w:rsidR="006C482E" w:rsidRDefault="006C482E" w:rsidP="003D2925">
                            <w:pPr>
                              <w:numPr>
                                <w:ilvl w:val="0"/>
                                <w:numId w:val="13"/>
                              </w:numPr>
                              <w:jc w:val="left"/>
                              <w:rPr>
                                <w:color w:val="000000" w:themeColor="text1"/>
                              </w:rPr>
                            </w:pPr>
                            <w:r w:rsidRPr="00114459">
                              <w:rPr>
                                <w:b/>
                                <w:bCs/>
                                <w:color w:val="000000" w:themeColor="text1"/>
                              </w:rPr>
                              <w:t>PM</w:t>
                            </w:r>
                            <w:r>
                              <w:rPr>
                                <w:color w:val="000000" w:themeColor="text1"/>
                              </w:rPr>
                              <w:t xml:space="preserve"> collect suggestions from Sales / Presales / FAE on improving incident response process and materials, more systematically</w:t>
                            </w:r>
                          </w:p>
                          <w:p w14:paraId="3C947BCA" w14:textId="77777777" w:rsidR="006C482E" w:rsidRPr="00A10BD7" w:rsidRDefault="006C482E" w:rsidP="003D2925">
                            <w:pPr>
                              <w:numPr>
                                <w:ilvl w:val="0"/>
                                <w:numId w:val="13"/>
                              </w:numPr>
                              <w:jc w:val="left"/>
                              <w:rPr>
                                <w:color w:val="000000" w:themeColor="text1"/>
                              </w:rPr>
                            </w:pPr>
                            <w:r w:rsidRPr="00114459">
                              <w:rPr>
                                <w:b/>
                                <w:bCs/>
                                <w:color w:val="000000" w:themeColor="text1"/>
                              </w:rPr>
                              <w:t>PM</w:t>
                            </w:r>
                            <w:r>
                              <w:rPr>
                                <w:color w:val="000000" w:themeColor="text1"/>
                              </w:rPr>
                              <w:t xml:space="preserve"> summarize the incident counts, potential BO and project details in group on monthly basis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F5F54B1" id="Rectangle 213" o:spid="_x0000_s1040" style="position:absolute;margin-left:17.25pt;margin-top:44.7pt;width:463.55pt;height:96.9pt;z-index:2517186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" filled="f" strokecolor="#1f4d78 [1604]" strokeweight="1pt">
                <v:textbox>
                  <w:txbxContent>
                    <w:p w14:paraId="759BDD4E" w14:textId="5C3857F5" w:rsidR="006C482E" w:rsidRPr="008408E7" w:rsidRDefault="006C482E" w:rsidP="003D2925">
                      <w:pPr>
                        <w:jc w:val="left"/>
                        <w:rPr>
                          <w:b/>
                          <w:bCs/>
                          <w:color w:val="0070C0"/>
                          <w:u w:val="single"/>
                        </w:rPr>
                      </w:pPr>
                      <w:r w:rsidRPr="008408E7">
                        <w:rPr>
                          <w:b/>
                          <w:bCs/>
                          <w:color w:val="0070C0"/>
                          <w:u w:val="single"/>
                        </w:rPr>
                        <w:t>Monthly Reporting Phase</w:t>
                      </w:r>
                    </w:p>
                    <w:p w14:paraId="10B64C29" w14:textId="4AF00926" w:rsidR="006C482E" w:rsidRDefault="006C482E" w:rsidP="003D2925">
                      <w:pPr>
                        <w:numPr>
                          <w:ilvl w:val="0"/>
                          <w:numId w:val="13"/>
                        </w:numPr>
                        <w:jc w:val="left"/>
                        <w:rPr>
                          <w:color w:val="000000" w:themeColor="text1"/>
                        </w:rPr>
                      </w:pPr>
                      <w:r w:rsidRPr="00114459">
                        <w:rPr>
                          <w:b/>
                          <w:bCs/>
                          <w:color w:val="000000" w:themeColor="text1"/>
                        </w:rPr>
                        <w:t>PM</w:t>
                      </w:r>
                      <w:r>
                        <w:rPr>
                          <w:color w:val="000000" w:themeColor="text1"/>
                        </w:rPr>
                        <w:t xml:space="preserve"> collect suggestions from Sales / Presales / FAE on improving incident response process and materials, more systematically</w:t>
                      </w:r>
                    </w:p>
                    <w:p w14:paraId="3C947BCA" w14:textId="77777777" w:rsidR="006C482E" w:rsidRPr="00A10BD7" w:rsidRDefault="006C482E" w:rsidP="003D2925">
                      <w:pPr>
                        <w:numPr>
                          <w:ilvl w:val="0"/>
                          <w:numId w:val="13"/>
                        </w:numPr>
                        <w:jc w:val="left"/>
                        <w:rPr>
                          <w:color w:val="000000" w:themeColor="text1"/>
                        </w:rPr>
                      </w:pPr>
                      <w:r w:rsidRPr="00114459">
                        <w:rPr>
                          <w:b/>
                          <w:bCs/>
                          <w:color w:val="000000" w:themeColor="text1"/>
                        </w:rPr>
                        <w:t>PM</w:t>
                      </w:r>
                      <w:r>
                        <w:rPr>
                          <w:color w:val="000000" w:themeColor="text1"/>
                        </w:rPr>
                        <w:t xml:space="preserve"> summarize the incident counts, potential BO and project details in group on monthly basis</w:t>
                      </w:r>
                    </w:p>
                  </w:txbxContent>
                </v:textbox>
                <w10:wrap anchorx="margin"/>
              </v:rect>
            </w:pict>
          </mc:Fallback>
        </mc:AlternateContent>
      </w:r>
      <w:r w:rsidRPr="00A85A9B">
        <w:rPr>
          <w:noProof/>
          <w:lang w:val="en-MY" w:eastAsia="en-MY"/>
        </w:rPr>
        <mc:AlternateContent>
          <mc:Choice Requires="wps">
            <w:drawing>
              <wp:anchor distT="0" distB="0" distL="114300" distR="114300" simplePos="0" relativeHeight="251719680" behindDoc="0" locked="0" layoutInCell="1" allowOverlap="1" wp14:anchorId="0F96E997" wp14:editId="12578EF7">
                <wp:simplePos x="0" y="0"/>
                <wp:positionH relativeFrom="margin">
                  <wp:align>center</wp:align>
                </wp:positionH>
                <wp:positionV relativeFrom="paragraph">
                  <wp:posOffset>74930</wp:posOffset>
                </wp:positionV>
                <wp:extent cx="0" cy="492370"/>
                <wp:effectExtent l="95250" t="0" r="57150" b="60325"/>
                <wp:wrapNone/>
                <wp:docPr id="214" name="Straight Arrow Connector 214"/>
                <wp:cNvGraphicFramePr/>
                <a:graphic xmlns:a="http://schemas.openxmlformats.org/drawingml/2006/main">
                  <a:graphicData uri="http://schemas.microsoft.com/office/word/2010/wordprocessingShape">
                    <wps:wsp>
                      <wps:cNvCnPr/>
                      <wps:spPr>
                        <a:xfrm>
                          <a:off x="0" y="0"/>
                          <a:ext cx="0" cy="492370"/>
                        </a:xfrm>
                        <a:prstGeom prst="straightConnector1">
                          <a:avLst/>
                        </a:prstGeom>
                        <a:ln w="22225">
                          <a:solidFill>
                            <a:schemeClr val="accent2"/>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D80AD9B" id="Straight Arrow Connector 214" o:spid="_x0000_s1026" type="#_x0000_t32" style="position:absolute;margin-left:0;margin-top:5.9pt;width:0;height:38.75pt;z-index:251719680;visibility:visible;mso-wrap-style:square;mso-wrap-distance-left:9pt;mso-wrap-distance-top:0;mso-wrap-distance-right:9pt;mso-wrap-distance-bottom:0;mso-position-horizontal:center;mso-position-horizontal-relative:margin;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" strokecolor="#ed7d31 [3205]" strokeweight="1.75pt">
                <v:stroke endarrow="open" joinstyle="miter"/>
                <w10:wrap anchorx="margin"/>
              </v:shape>
            </w:pict>
          </mc:Fallback>
        </mc:AlternateContent>
      </w:r>
      <w:r w:rsidR="008408E7">
        <w:br w:type="page"/>
      </w:r>
    </w:p>
    <w:p w14:paraId="3E91FF2D" w14:textId="77777777" w:rsidR="006C482E" w:rsidRPr="006C482E" w:rsidRDefault="006C482E" w:rsidP="006C482E">
      <w:pPr>
        <w:pStyle w:val="TOC1"/>
        <w:rPr>
          <w:sz w:val="24"/>
        </w:rPr>
      </w:pPr>
      <w:r w:rsidRPr="006C482E">
        <w:rPr>
          <w:sz w:val="24"/>
        </w:rPr>
        <w:lastRenderedPageBreak/>
        <w:t>Key Roles and Responsibilities</w:t>
      </w:r>
    </w:p>
    <w:tbl>
      <w:tblPr>
        <w:tblW w:w="5064" w:type="pct"/>
        <w:tblInd w:w="-127" w:type="dxa"/>
        <w:tblCellMar>
          <w:left w:w="0" w:type="dxa"/>
          <w:right w:w="0" w:type="dxa"/>
        </w:tblCellMar>
        <w:tblLook w:val="0420" w:firstRow="1" w:lastRow="0" w:firstColumn="0" w:lastColumn="0" w:noHBand="0" w:noVBand="1"/>
      </w:tblPr>
      <w:tblGrid>
        <w:gridCol w:w="628"/>
        <w:gridCol w:w="4879"/>
        <w:gridCol w:w="849"/>
        <w:gridCol w:w="1276"/>
        <w:gridCol w:w="917"/>
        <w:gridCol w:w="1466"/>
      </w:tblGrid>
      <w:tr w:rsidR="00077692" w:rsidRPr="00D55A92" w14:paraId="7B5A06D1" w14:textId="77777777" w:rsidTr="00F70C59">
        <w:trPr>
          <w:trHeight w:val="511"/>
          <w:tblHeader/>
        </w:trPr>
        <w:tc>
          <w:tcPr>
            <w:tcW w:w="313" w:type="pct"/>
            <w:tcBorders>
              <w:top w:val="dashSmallGap" w:sz="6" w:space="0" w:color="00B0F0"/>
              <w:left w:val="dashSmallGap" w:sz="6" w:space="0" w:color="00B0F0"/>
              <w:bottom w:val="dashSmallGap" w:sz="6" w:space="0" w:color="00B0F0"/>
              <w:right w:val="dashSmallGap" w:sz="6" w:space="0" w:color="FFFFFF"/>
            </w:tcBorders>
            <w:shd w:val="clear" w:color="auto" w:fill="BDD6EE" w:themeFill="accent1" w:themeFillTint="66"/>
            <w:tcMar>
              <w:top w:w="59" w:type="dxa"/>
              <w:left w:w="119" w:type="dxa"/>
              <w:bottom w:w="59" w:type="dxa"/>
              <w:right w:w="119" w:type="dxa"/>
            </w:tcMar>
            <w:hideMark/>
          </w:tcPr>
          <w:p w14:paraId="01F73127" w14:textId="77777777" w:rsidR="00077692" w:rsidRPr="00D55A92" w:rsidRDefault="00077692" w:rsidP="006C482E">
            <w:pPr>
              <w:pStyle w:val="TOC1"/>
              <w:spacing w:before="0" w:after="0" w:line="240" w:lineRule="auto"/>
              <w:jc w:val="center"/>
            </w:pPr>
            <w:r w:rsidRPr="00D55A92">
              <w:t>No.</w:t>
            </w:r>
          </w:p>
        </w:tc>
        <w:tc>
          <w:tcPr>
            <w:tcW w:w="2436" w:type="pct"/>
            <w:tcBorders>
              <w:top w:val="dashSmallGap" w:sz="6" w:space="0" w:color="00B0F0"/>
              <w:left w:val="dashSmallGap" w:sz="6" w:space="0" w:color="FFFFFF"/>
              <w:bottom w:val="dashSmallGap" w:sz="6" w:space="0" w:color="00B0F0"/>
              <w:right w:val="dashSmallGap" w:sz="6" w:space="0" w:color="FFFFFF"/>
            </w:tcBorders>
            <w:shd w:val="clear" w:color="auto" w:fill="BDD6EE" w:themeFill="accent1" w:themeFillTint="66"/>
            <w:tcMar>
              <w:top w:w="59" w:type="dxa"/>
              <w:left w:w="119" w:type="dxa"/>
              <w:bottom w:w="59" w:type="dxa"/>
              <w:right w:w="119" w:type="dxa"/>
            </w:tcMar>
            <w:hideMark/>
          </w:tcPr>
          <w:p w14:paraId="03254371" w14:textId="77777777" w:rsidR="00077692" w:rsidRPr="00D55A92" w:rsidRDefault="00077692" w:rsidP="006C482E">
            <w:pPr>
              <w:pStyle w:val="TOC1"/>
              <w:spacing w:before="0" w:after="0" w:line="240" w:lineRule="auto"/>
              <w:jc w:val="center"/>
            </w:pPr>
            <w:r w:rsidRPr="00D55A92">
              <w:t>Tasks</w:t>
            </w:r>
          </w:p>
        </w:tc>
        <w:tc>
          <w:tcPr>
            <w:tcW w:w="424" w:type="pct"/>
            <w:tcBorders>
              <w:top w:val="dashSmallGap" w:sz="6" w:space="0" w:color="00B0F0"/>
              <w:left w:val="dashSmallGap" w:sz="6" w:space="0" w:color="FFFFFF"/>
              <w:bottom w:val="dashSmallGap" w:sz="6" w:space="0" w:color="00B0F0"/>
              <w:right w:val="dashSmallGap" w:sz="6" w:space="0" w:color="FFFFFF"/>
            </w:tcBorders>
            <w:shd w:val="clear" w:color="auto" w:fill="BDD6EE" w:themeFill="accent1" w:themeFillTint="66"/>
          </w:tcPr>
          <w:p w14:paraId="11115C29" w14:textId="24657A2D" w:rsidR="00077692" w:rsidRPr="00D55A92" w:rsidRDefault="00077692" w:rsidP="006C482E">
            <w:pPr>
              <w:pStyle w:val="TOC1"/>
              <w:spacing w:before="0" w:after="0" w:line="240" w:lineRule="auto"/>
              <w:jc w:val="center"/>
            </w:pPr>
            <w:r>
              <w:t>CTI</w:t>
            </w:r>
          </w:p>
        </w:tc>
        <w:tc>
          <w:tcPr>
            <w:tcW w:w="637" w:type="pct"/>
            <w:tcBorders>
              <w:top w:val="dashSmallGap" w:sz="6" w:space="0" w:color="00B0F0"/>
              <w:left w:val="dashSmallGap" w:sz="6" w:space="0" w:color="FFFFFF"/>
              <w:bottom w:val="dashSmallGap" w:sz="6" w:space="0" w:color="00B0F0"/>
              <w:right w:val="dashSmallGap" w:sz="6" w:space="0" w:color="FFFFFF"/>
            </w:tcBorders>
            <w:shd w:val="clear" w:color="auto" w:fill="BDD6EE" w:themeFill="accent1" w:themeFillTint="66"/>
            <w:tcMar>
              <w:top w:w="59" w:type="dxa"/>
              <w:left w:w="119" w:type="dxa"/>
              <w:bottom w:w="59" w:type="dxa"/>
              <w:right w:w="119" w:type="dxa"/>
            </w:tcMar>
            <w:hideMark/>
          </w:tcPr>
          <w:p w14:paraId="47990837" w14:textId="17CC3B73" w:rsidR="00077692" w:rsidRPr="00D55A92" w:rsidRDefault="00077692" w:rsidP="006C482E">
            <w:pPr>
              <w:pStyle w:val="TOC1"/>
              <w:spacing w:before="0" w:after="0" w:line="240" w:lineRule="auto"/>
              <w:jc w:val="center"/>
            </w:pPr>
            <w:r w:rsidRPr="00D55A92">
              <w:t>Sales / Presales / FAE</w:t>
            </w:r>
          </w:p>
        </w:tc>
        <w:tc>
          <w:tcPr>
            <w:tcW w:w="458" w:type="pct"/>
            <w:tcBorders>
              <w:top w:val="dashSmallGap" w:sz="6" w:space="0" w:color="00B0F0"/>
              <w:left w:val="dashSmallGap" w:sz="6" w:space="0" w:color="FFFFFF"/>
              <w:bottom w:val="dashSmallGap" w:sz="6" w:space="0" w:color="00B0F0"/>
              <w:right w:val="dashSmallGap" w:sz="6" w:space="0" w:color="FFFFFF"/>
            </w:tcBorders>
            <w:shd w:val="clear" w:color="auto" w:fill="BDD6EE" w:themeFill="accent1" w:themeFillTint="66"/>
            <w:tcMar>
              <w:top w:w="59" w:type="dxa"/>
              <w:left w:w="119" w:type="dxa"/>
              <w:bottom w:w="59" w:type="dxa"/>
              <w:right w:w="119" w:type="dxa"/>
            </w:tcMar>
            <w:hideMark/>
          </w:tcPr>
          <w:p w14:paraId="54DCFF5D" w14:textId="77777777" w:rsidR="00077692" w:rsidRPr="00D55A92" w:rsidRDefault="00077692" w:rsidP="006C482E">
            <w:pPr>
              <w:pStyle w:val="TOC1"/>
              <w:spacing w:before="0" w:after="0" w:line="240" w:lineRule="auto"/>
              <w:jc w:val="center"/>
            </w:pPr>
            <w:r w:rsidRPr="00D55A92">
              <w:t>PM</w:t>
            </w:r>
          </w:p>
        </w:tc>
        <w:tc>
          <w:tcPr>
            <w:tcW w:w="732" w:type="pct"/>
            <w:tcBorders>
              <w:top w:val="dashSmallGap" w:sz="6" w:space="0" w:color="00B0F0"/>
              <w:left w:val="dashSmallGap" w:sz="6" w:space="0" w:color="FFFFFF"/>
              <w:bottom w:val="dashSmallGap" w:sz="6" w:space="0" w:color="00B0F0"/>
              <w:right w:val="dashSmallGap" w:sz="6" w:space="0" w:color="00B0F0"/>
            </w:tcBorders>
            <w:shd w:val="clear" w:color="auto" w:fill="BDD6EE" w:themeFill="accent1" w:themeFillTint="66"/>
            <w:tcMar>
              <w:top w:w="59" w:type="dxa"/>
              <w:left w:w="119" w:type="dxa"/>
              <w:bottom w:w="59" w:type="dxa"/>
              <w:right w:w="119" w:type="dxa"/>
            </w:tcMar>
            <w:hideMark/>
          </w:tcPr>
          <w:p w14:paraId="3D3D7FBB" w14:textId="77777777" w:rsidR="00077692" w:rsidRPr="00D55A92" w:rsidRDefault="00077692" w:rsidP="006C482E">
            <w:pPr>
              <w:pStyle w:val="TOC1"/>
              <w:spacing w:before="0" w:after="0" w:line="240" w:lineRule="auto"/>
              <w:jc w:val="center"/>
            </w:pPr>
            <w:r w:rsidRPr="008408E7">
              <w:rPr>
                <w:rFonts w:hint="eastAsia"/>
              </w:rPr>
              <w:t>Incident</w:t>
            </w:r>
            <w:r>
              <w:t xml:space="preserve"> </w:t>
            </w:r>
            <w:r w:rsidRPr="008408E7">
              <w:rPr>
                <w:rFonts w:hint="eastAsia"/>
              </w:rPr>
              <w:t>Response</w:t>
            </w:r>
            <w:r w:rsidRPr="00D55A92">
              <w:t xml:space="preserve"> Team</w:t>
            </w:r>
          </w:p>
        </w:tc>
      </w:tr>
      <w:tr w:rsidR="00077692" w:rsidRPr="00D55A92" w14:paraId="6AC71492" w14:textId="77777777" w:rsidTr="00F70C59">
        <w:trPr>
          <w:trHeight w:val="336"/>
        </w:trPr>
        <w:tc>
          <w:tcPr>
            <w:tcW w:w="313" w:type="pct"/>
            <w:tcBorders>
              <w:top w:val="dashSmallGap" w:sz="6" w:space="0" w:color="00B0F0"/>
              <w:left w:val="dashSmallGap" w:sz="6" w:space="0" w:color="00B0F0"/>
              <w:bottom w:val="dashSmallGap" w:sz="6" w:space="0" w:color="00B0F0"/>
              <w:right w:val="dashSmallGap" w:sz="6" w:space="0" w:color="00B0F0"/>
            </w:tcBorders>
            <w:shd w:val="clear" w:color="auto" w:fill="F3F9FE"/>
            <w:tcMar>
              <w:top w:w="59" w:type="dxa"/>
              <w:left w:w="119" w:type="dxa"/>
              <w:bottom w:w="59" w:type="dxa"/>
              <w:right w:w="119" w:type="dxa"/>
            </w:tcMar>
          </w:tcPr>
          <w:p w14:paraId="494D43A2" w14:textId="726D02C6" w:rsidR="00077692" w:rsidRPr="008408E7" w:rsidRDefault="00077692" w:rsidP="006C482E">
            <w:pPr>
              <w:pStyle w:val="TOC1"/>
              <w:spacing w:before="0" w:after="0" w:line="240" w:lineRule="auto"/>
              <w:rPr>
                <w:b w:val="0"/>
              </w:rPr>
            </w:pPr>
            <w:r>
              <w:rPr>
                <w:b w:val="0"/>
              </w:rPr>
              <w:t>1</w:t>
            </w:r>
          </w:p>
        </w:tc>
        <w:tc>
          <w:tcPr>
            <w:tcW w:w="2436" w:type="pct"/>
            <w:tcBorders>
              <w:top w:val="dashSmallGap" w:sz="6" w:space="0" w:color="00B0F0"/>
              <w:left w:val="dashSmallGap" w:sz="6" w:space="0" w:color="00B0F0"/>
              <w:bottom w:val="dashSmallGap" w:sz="6" w:space="0" w:color="00B0F0"/>
              <w:right w:val="dashSmallGap" w:sz="6" w:space="0" w:color="00B0F0"/>
            </w:tcBorders>
            <w:shd w:val="clear" w:color="auto" w:fill="F3F9FE"/>
            <w:tcMar>
              <w:top w:w="59" w:type="dxa"/>
              <w:left w:w="119" w:type="dxa"/>
              <w:bottom w:w="59" w:type="dxa"/>
              <w:right w:w="119" w:type="dxa"/>
            </w:tcMar>
          </w:tcPr>
          <w:p w14:paraId="11BAA82D" w14:textId="77777777" w:rsidR="00077692" w:rsidRDefault="00077692" w:rsidP="00077692">
            <w:pPr>
              <w:pStyle w:val="TOC1"/>
              <w:numPr>
                <w:ilvl w:val="0"/>
                <w:numId w:val="24"/>
              </w:numPr>
              <w:spacing w:before="0" w:after="0" w:line="240" w:lineRule="auto"/>
              <w:rPr>
                <w:b w:val="0"/>
              </w:rPr>
            </w:pPr>
            <w:r>
              <w:rPr>
                <w:b w:val="0"/>
              </w:rPr>
              <w:t>Log case</w:t>
            </w:r>
          </w:p>
          <w:p w14:paraId="342877C4" w14:textId="089DEFDD" w:rsidR="00077692" w:rsidRPr="006C482E" w:rsidRDefault="00077692" w:rsidP="00077692">
            <w:pPr>
              <w:pStyle w:val="TOC1"/>
              <w:numPr>
                <w:ilvl w:val="0"/>
                <w:numId w:val="24"/>
              </w:numPr>
              <w:spacing w:before="0" w:after="0" w:line="240" w:lineRule="auto"/>
            </w:pPr>
            <w:r w:rsidRPr="00077692">
              <w:rPr>
                <w:b w:val="0"/>
              </w:rPr>
              <w:t>Perform healthcheck</w:t>
            </w:r>
            <w:r>
              <w:t xml:space="preserve"> </w:t>
            </w:r>
          </w:p>
        </w:tc>
        <w:tc>
          <w:tcPr>
            <w:tcW w:w="424" w:type="pct"/>
            <w:tcBorders>
              <w:top w:val="dashSmallGap" w:sz="6" w:space="0" w:color="00B0F0"/>
              <w:left w:val="dashSmallGap" w:sz="6" w:space="0" w:color="00B0F0"/>
              <w:bottom w:val="dashSmallGap" w:sz="6" w:space="0" w:color="00B0F0"/>
              <w:right w:val="dashSmallGap" w:sz="6" w:space="0" w:color="00B0F0"/>
            </w:tcBorders>
            <w:shd w:val="clear" w:color="auto" w:fill="F3F9FE"/>
          </w:tcPr>
          <w:p w14:paraId="16D8F5F9" w14:textId="7C69AD3A" w:rsidR="00077692" w:rsidRPr="00D55A92" w:rsidRDefault="00077692" w:rsidP="006C482E">
            <w:pPr>
              <w:pStyle w:val="TOC1"/>
              <w:spacing w:before="0" w:after="0" w:line="240" w:lineRule="auto"/>
              <w:jc w:val="center"/>
            </w:pPr>
            <w:r w:rsidRPr="00D55A92">
              <w:sym w:font="Wingdings" w:char="F0FC"/>
            </w:r>
          </w:p>
        </w:tc>
        <w:tc>
          <w:tcPr>
            <w:tcW w:w="637" w:type="pct"/>
            <w:tcBorders>
              <w:top w:val="dashSmallGap" w:sz="6" w:space="0" w:color="00B0F0"/>
              <w:left w:val="dashSmallGap" w:sz="6" w:space="0" w:color="00B0F0"/>
              <w:bottom w:val="dashSmallGap" w:sz="6" w:space="0" w:color="00B0F0"/>
              <w:right w:val="dashSmallGap" w:sz="6" w:space="0" w:color="00B0F0"/>
            </w:tcBorders>
            <w:shd w:val="clear" w:color="auto" w:fill="F3F9FE"/>
            <w:tcMar>
              <w:top w:w="59" w:type="dxa"/>
              <w:left w:w="119" w:type="dxa"/>
              <w:bottom w:w="59" w:type="dxa"/>
              <w:right w:w="119" w:type="dxa"/>
            </w:tcMar>
          </w:tcPr>
          <w:p w14:paraId="0F8772D9" w14:textId="620938E8" w:rsidR="00077692" w:rsidRPr="00D55A92" w:rsidRDefault="00077692" w:rsidP="006C482E">
            <w:pPr>
              <w:pStyle w:val="TOC1"/>
              <w:spacing w:before="0" w:after="0" w:line="240" w:lineRule="auto"/>
              <w:jc w:val="center"/>
            </w:pPr>
          </w:p>
        </w:tc>
        <w:tc>
          <w:tcPr>
            <w:tcW w:w="458" w:type="pct"/>
            <w:tcBorders>
              <w:top w:val="dashSmallGap" w:sz="6" w:space="0" w:color="00B0F0"/>
              <w:left w:val="dashSmallGap" w:sz="6" w:space="0" w:color="00B0F0"/>
              <w:bottom w:val="dashSmallGap" w:sz="6" w:space="0" w:color="00B0F0"/>
              <w:right w:val="dashSmallGap" w:sz="6" w:space="0" w:color="00B0F0"/>
            </w:tcBorders>
            <w:shd w:val="clear" w:color="auto" w:fill="F3F9FE"/>
            <w:tcMar>
              <w:top w:w="59" w:type="dxa"/>
              <w:left w:w="119" w:type="dxa"/>
              <w:bottom w:w="59" w:type="dxa"/>
              <w:right w:w="119" w:type="dxa"/>
            </w:tcMar>
          </w:tcPr>
          <w:p w14:paraId="5A4D9DBC" w14:textId="77777777" w:rsidR="00077692" w:rsidRPr="00D55A92" w:rsidRDefault="00077692" w:rsidP="006C482E">
            <w:pPr>
              <w:pStyle w:val="TOC1"/>
              <w:spacing w:before="0" w:after="0" w:line="240" w:lineRule="auto"/>
              <w:jc w:val="center"/>
            </w:pPr>
          </w:p>
        </w:tc>
        <w:tc>
          <w:tcPr>
            <w:tcW w:w="732" w:type="pct"/>
            <w:tcBorders>
              <w:top w:val="dashSmallGap" w:sz="6" w:space="0" w:color="00B0F0"/>
              <w:left w:val="dashSmallGap" w:sz="6" w:space="0" w:color="00B0F0"/>
              <w:bottom w:val="dashSmallGap" w:sz="6" w:space="0" w:color="00B0F0"/>
              <w:right w:val="dashSmallGap" w:sz="6" w:space="0" w:color="00B0F0"/>
            </w:tcBorders>
            <w:shd w:val="clear" w:color="auto" w:fill="F3F9FE"/>
            <w:tcMar>
              <w:top w:w="59" w:type="dxa"/>
              <w:left w:w="119" w:type="dxa"/>
              <w:bottom w:w="59" w:type="dxa"/>
              <w:right w:w="119" w:type="dxa"/>
            </w:tcMar>
          </w:tcPr>
          <w:p w14:paraId="6EA92A42" w14:textId="77777777" w:rsidR="00077692" w:rsidRPr="00D55A92" w:rsidRDefault="00077692" w:rsidP="006C482E">
            <w:pPr>
              <w:pStyle w:val="TOC1"/>
              <w:spacing w:before="0" w:after="0" w:line="240" w:lineRule="auto"/>
              <w:jc w:val="center"/>
            </w:pPr>
          </w:p>
        </w:tc>
      </w:tr>
      <w:tr w:rsidR="00077692" w:rsidRPr="00D55A92" w14:paraId="2D7BFB7F" w14:textId="77777777" w:rsidTr="00F70C59">
        <w:trPr>
          <w:trHeight w:val="336"/>
        </w:trPr>
        <w:tc>
          <w:tcPr>
            <w:tcW w:w="313" w:type="pct"/>
            <w:tcBorders>
              <w:top w:val="dashSmallGap" w:sz="6" w:space="0" w:color="00B0F0"/>
              <w:left w:val="dashSmallGap" w:sz="6" w:space="0" w:color="00B0F0"/>
              <w:bottom w:val="dashSmallGap" w:sz="6" w:space="0" w:color="00B0F0"/>
              <w:right w:val="dashSmallGap" w:sz="6" w:space="0" w:color="00B0F0"/>
            </w:tcBorders>
            <w:shd w:val="clear" w:color="auto" w:fill="F3F9FE"/>
            <w:tcMar>
              <w:top w:w="59" w:type="dxa"/>
              <w:left w:w="119" w:type="dxa"/>
              <w:bottom w:w="59" w:type="dxa"/>
              <w:right w:w="119" w:type="dxa"/>
            </w:tcMar>
            <w:hideMark/>
          </w:tcPr>
          <w:p w14:paraId="47C4709E" w14:textId="77777777" w:rsidR="00077692" w:rsidRPr="008408E7" w:rsidRDefault="00077692" w:rsidP="006C482E">
            <w:pPr>
              <w:pStyle w:val="TOC1"/>
              <w:spacing w:before="0" w:after="0" w:line="240" w:lineRule="auto"/>
              <w:rPr>
                <w:b w:val="0"/>
              </w:rPr>
            </w:pPr>
            <w:r w:rsidRPr="008408E7">
              <w:rPr>
                <w:b w:val="0"/>
              </w:rPr>
              <w:t>1</w:t>
            </w:r>
          </w:p>
        </w:tc>
        <w:tc>
          <w:tcPr>
            <w:tcW w:w="2436" w:type="pct"/>
            <w:tcBorders>
              <w:top w:val="dashSmallGap" w:sz="6" w:space="0" w:color="00B0F0"/>
              <w:left w:val="dashSmallGap" w:sz="6" w:space="0" w:color="00B0F0"/>
              <w:bottom w:val="dashSmallGap" w:sz="6" w:space="0" w:color="00B0F0"/>
              <w:right w:val="dashSmallGap" w:sz="6" w:space="0" w:color="00B0F0"/>
            </w:tcBorders>
            <w:shd w:val="clear" w:color="auto" w:fill="F3F9FE"/>
            <w:tcMar>
              <w:top w:w="59" w:type="dxa"/>
              <w:left w:w="119" w:type="dxa"/>
              <w:bottom w:w="59" w:type="dxa"/>
              <w:right w:w="119" w:type="dxa"/>
            </w:tcMar>
            <w:hideMark/>
          </w:tcPr>
          <w:p w14:paraId="56213E6E" w14:textId="77777777" w:rsidR="00077692" w:rsidRPr="008408E7" w:rsidRDefault="00077692" w:rsidP="006C482E">
            <w:pPr>
              <w:pStyle w:val="TOC1"/>
              <w:numPr>
                <w:ilvl w:val="0"/>
                <w:numId w:val="24"/>
              </w:numPr>
              <w:spacing w:before="0" w:after="0" w:line="240" w:lineRule="auto"/>
              <w:rPr>
                <w:b w:val="0"/>
              </w:rPr>
            </w:pPr>
            <w:r w:rsidRPr="008408E7">
              <w:rPr>
                <w:b w:val="0"/>
              </w:rPr>
              <w:t>Communicate with partner / customer</w:t>
            </w:r>
          </w:p>
          <w:p w14:paraId="5464E46A" w14:textId="77777777" w:rsidR="00077692" w:rsidRPr="008408E7" w:rsidRDefault="00077692" w:rsidP="006C482E">
            <w:pPr>
              <w:pStyle w:val="TOC1"/>
              <w:numPr>
                <w:ilvl w:val="0"/>
                <w:numId w:val="24"/>
              </w:numPr>
              <w:spacing w:before="0" w:after="0" w:line="240" w:lineRule="auto"/>
              <w:rPr>
                <w:b w:val="0"/>
              </w:rPr>
            </w:pPr>
            <w:r w:rsidRPr="008408E7">
              <w:rPr>
                <w:b w:val="0"/>
              </w:rPr>
              <w:t>Inform regional security PM and HQ PM for internal support</w:t>
            </w:r>
          </w:p>
        </w:tc>
        <w:tc>
          <w:tcPr>
            <w:tcW w:w="424" w:type="pct"/>
            <w:tcBorders>
              <w:top w:val="dashSmallGap" w:sz="6" w:space="0" w:color="00B0F0"/>
              <w:left w:val="dashSmallGap" w:sz="6" w:space="0" w:color="00B0F0"/>
              <w:bottom w:val="dashSmallGap" w:sz="6" w:space="0" w:color="00B0F0"/>
              <w:right w:val="dashSmallGap" w:sz="6" w:space="0" w:color="00B0F0"/>
            </w:tcBorders>
            <w:shd w:val="clear" w:color="auto" w:fill="F3F9FE"/>
          </w:tcPr>
          <w:p w14:paraId="5376DA6E" w14:textId="77777777" w:rsidR="00077692" w:rsidRPr="00D55A92" w:rsidRDefault="00077692" w:rsidP="006C482E">
            <w:pPr>
              <w:pStyle w:val="TOC1"/>
              <w:spacing w:before="0" w:after="0" w:line="240" w:lineRule="auto"/>
              <w:jc w:val="center"/>
            </w:pPr>
          </w:p>
        </w:tc>
        <w:tc>
          <w:tcPr>
            <w:tcW w:w="637" w:type="pct"/>
            <w:tcBorders>
              <w:top w:val="dashSmallGap" w:sz="6" w:space="0" w:color="00B0F0"/>
              <w:left w:val="dashSmallGap" w:sz="6" w:space="0" w:color="00B0F0"/>
              <w:bottom w:val="dashSmallGap" w:sz="6" w:space="0" w:color="00B0F0"/>
              <w:right w:val="dashSmallGap" w:sz="6" w:space="0" w:color="00B0F0"/>
            </w:tcBorders>
            <w:shd w:val="clear" w:color="auto" w:fill="F3F9FE"/>
            <w:tcMar>
              <w:top w:w="59" w:type="dxa"/>
              <w:left w:w="119" w:type="dxa"/>
              <w:bottom w:w="59" w:type="dxa"/>
              <w:right w:w="119" w:type="dxa"/>
            </w:tcMar>
            <w:hideMark/>
          </w:tcPr>
          <w:p w14:paraId="3D9BAA46" w14:textId="1C611532" w:rsidR="00077692" w:rsidRPr="00D55A92" w:rsidRDefault="00077692" w:rsidP="006C482E">
            <w:pPr>
              <w:pStyle w:val="TOC1"/>
              <w:spacing w:before="0" w:after="0" w:line="240" w:lineRule="auto"/>
              <w:jc w:val="center"/>
            </w:pPr>
            <w:r w:rsidRPr="00D55A92">
              <w:sym w:font="Wingdings" w:char="F0FC"/>
            </w:r>
          </w:p>
        </w:tc>
        <w:tc>
          <w:tcPr>
            <w:tcW w:w="458" w:type="pct"/>
            <w:tcBorders>
              <w:top w:val="dashSmallGap" w:sz="6" w:space="0" w:color="00B0F0"/>
              <w:left w:val="dashSmallGap" w:sz="6" w:space="0" w:color="00B0F0"/>
              <w:bottom w:val="dashSmallGap" w:sz="6" w:space="0" w:color="00B0F0"/>
              <w:right w:val="dashSmallGap" w:sz="6" w:space="0" w:color="00B0F0"/>
            </w:tcBorders>
            <w:shd w:val="clear" w:color="auto" w:fill="F3F9FE"/>
            <w:tcMar>
              <w:top w:w="59" w:type="dxa"/>
              <w:left w:w="119" w:type="dxa"/>
              <w:bottom w:w="59" w:type="dxa"/>
              <w:right w:w="119" w:type="dxa"/>
            </w:tcMar>
            <w:hideMark/>
          </w:tcPr>
          <w:p w14:paraId="17E00B43" w14:textId="77777777" w:rsidR="00077692" w:rsidRPr="00D55A92" w:rsidRDefault="00077692" w:rsidP="006C482E">
            <w:pPr>
              <w:pStyle w:val="TOC1"/>
              <w:spacing w:before="0" w:after="0" w:line="240" w:lineRule="auto"/>
              <w:jc w:val="center"/>
            </w:pPr>
          </w:p>
        </w:tc>
        <w:tc>
          <w:tcPr>
            <w:tcW w:w="732" w:type="pct"/>
            <w:tcBorders>
              <w:top w:val="dashSmallGap" w:sz="6" w:space="0" w:color="00B0F0"/>
              <w:left w:val="dashSmallGap" w:sz="6" w:space="0" w:color="00B0F0"/>
              <w:bottom w:val="dashSmallGap" w:sz="6" w:space="0" w:color="00B0F0"/>
              <w:right w:val="dashSmallGap" w:sz="6" w:space="0" w:color="00B0F0"/>
            </w:tcBorders>
            <w:shd w:val="clear" w:color="auto" w:fill="F3F9FE"/>
            <w:tcMar>
              <w:top w:w="59" w:type="dxa"/>
              <w:left w:w="119" w:type="dxa"/>
              <w:bottom w:w="59" w:type="dxa"/>
              <w:right w:w="119" w:type="dxa"/>
            </w:tcMar>
            <w:hideMark/>
          </w:tcPr>
          <w:p w14:paraId="091CB5ED" w14:textId="77777777" w:rsidR="00077692" w:rsidRPr="00D55A92" w:rsidRDefault="00077692" w:rsidP="006C482E">
            <w:pPr>
              <w:pStyle w:val="TOC1"/>
              <w:spacing w:before="0" w:after="0" w:line="240" w:lineRule="auto"/>
              <w:jc w:val="center"/>
            </w:pPr>
          </w:p>
        </w:tc>
      </w:tr>
      <w:tr w:rsidR="00077692" w:rsidRPr="00D55A92" w14:paraId="5F6E04A0" w14:textId="77777777" w:rsidTr="00F70C59">
        <w:trPr>
          <w:trHeight w:val="21"/>
        </w:trPr>
        <w:tc>
          <w:tcPr>
            <w:tcW w:w="313" w:type="pct"/>
            <w:tcBorders>
              <w:top w:val="dashSmallGap" w:sz="6" w:space="0" w:color="00B0F0"/>
              <w:left w:val="dashSmallGap" w:sz="6" w:space="0" w:color="00B0F0"/>
              <w:bottom w:val="dashSmallGap" w:sz="6" w:space="0" w:color="00B0F0"/>
              <w:right w:val="dashSmallGap" w:sz="6" w:space="0" w:color="00B0F0"/>
            </w:tcBorders>
            <w:shd w:val="clear" w:color="auto" w:fill="F3F9FE"/>
            <w:tcMar>
              <w:top w:w="59" w:type="dxa"/>
              <w:left w:w="119" w:type="dxa"/>
              <w:bottom w:w="59" w:type="dxa"/>
              <w:right w:w="119" w:type="dxa"/>
            </w:tcMar>
            <w:hideMark/>
          </w:tcPr>
          <w:p w14:paraId="086C0C09" w14:textId="77777777" w:rsidR="00077692" w:rsidRPr="008408E7" w:rsidRDefault="00077692" w:rsidP="006C482E">
            <w:pPr>
              <w:pStyle w:val="TOC1"/>
              <w:spacing w:before="0" w:after="0" w:line="240" w:lineRule="auto"/>
              <w:rPr>
                <w:b w:val="0"/>
              </w:rPr>
            </w:pPr>
            <w:r w:rsidRPr="008408E7">
              <w:rPr>
                <w:b w:val="0"/>
              </w:rPr>
              <w:t>2</w:t>
            </w:r>
          </w:p>
        </w:tc>
        <w:tc>
          <w:tcPr>
            <w:tcW w:w="2436" w:type="pct"/>
            <w:tcBorders>
              <w:top w:val="dashSmallGap" w:sz="6" w:space="0" w:color="00B0F0"/>
              <w:left w:val="dashSmallGap" w:sz="6" w:space="0" w:color="00B0F0"/>
              <w:bottom w:val="dashSmallGap" w:sz="6" w:space="0" w:color="00B0F0"/>
              <w:right w:val="dashSmallGap" w:sz="6" w:space="0" w:color="00B0F0"/>
            </w:tcBorders>
            <w:shd w:val="clear" w:color="auto" w:fill="F3F9FE"/>
            <w:tcMar>
              <w:top w:w="59" w:type="dxa"/>
              <w:left w:w="119" w:type="dxa"/>
              <w:bottom w:w="59" w:type="dxa"/>
              <w:right w:w="119" w:type="dxa"/>
            </w:tcMar>
            <w:hideMark/>
          </w:tcPr>
          <w:p w14:paraId="34166107" w14:textId="77777777" w:rsidR="00077692" w:rsidRPr="008408E7" w:rsidRDefault="00077692" w:rsidP="006C482E">
            <w:pPr>
              <w:pStyle w:val="TOC1"/>
              <w:spacing w:before="0" w:after="0" w:line="240" w:lineRule="auto"/>
              <w:rPr>
                <w:b w:val="0"/>
              </w:rPr>
            </w:pPr>
            <w:r w:rsidRPr="008408E7">
              <w:rPr>
                <w:b w:val="0"/>
              </w:rPr>
              <w:t>Create internal support group</w:t>
            </w:r>
          </w:p>
        </w:tc>
        <w:tc>
          <w:tcPr>
            <w:tcW w:w="424" w:type="pct"/>
            <w:tcBorders>
              <w:top w:val="dashSmallGap" w:sz="6" w:space="0" w:color="00B0F0"/>
              <w:left w:val="dashSmallGap" w:sz="6" w:space="0" w:color="00B0F0"/>
              <w:bottom w:val="dashSmallGap" w:sz="6" w:space="0" w:color="00B0F0"/>
              <w:right w:val="dashSmallGap" w:sz="6" w:space="0" w:color="00B0F0"/>
            </w:tcBorders>
            <w:shd w:val="clear" w:color="auto" w:fill="F3F9FE"/>
          </w:tcPr>
          <w:p w14:paraId="409A0845" w14:textId="77777777" w:rsidR="00077692" w:rsidRPr="00D55A92" w:rsidRDefault="00077692" w:rsidP="006C482E">
            <w:pPr>
              <w:pStyle w:val="TOC1"/>
              <w:spacing w:before="0" w:after="0" w:line="240" w:lineRule="auto"/>
              <w:jc w:val="center"/>
            </w:pPr>
          </w:p>
        </w:tc>
        <w:tc>
          <w:tcPr>
            <w:tcW w:w="637" w:type="pct"/>
            <w:tcBorders>
              <w:top w:val="dashSmallGap" w:sz="6" w:space="0" w:color="00B0F0"/>
              <w:left w:val="dashSmallGap" w:sz="6" w:space="0" w:color="00B0F0"/>
              <w:bottom w:val="dashSmallGap" w:sz="6" w:space="0" w:color="00B0F0"/>
              <w:right w:val="dashSmallGap" w:sz="6" w:space="0" w:color="00B0F0"/>
            </w:tcBorders>
            <w:shd w:val="clear" w:color="auto" w:fill="F3F9FE"/>
            <w:tcMar>
              <w:top w:w="59" w:type="dxa"/>
              <w:left w:w="119" w:type="dxa"/>
              <w:bottom w:w="59" w:type="dxa"/>
              <w:right w:w="119" w:type="dxa"/>
            </w:tcMar>
            <w:hideMark/>
          </w:tcPr>
          <w:p w14:paraId="59952661" w14:textId="11A6A1CE" w:rsidR="00077692" w:rsidRPr="00D55A92" w:rsidRDefault="00077692" w:rsidP="006C482E">
            <w:pPr>
              <w:pStyle w:val="TOC1"/>
              <w:spacing w:before="0" w:after="0" w:line="240" w:lineRule="auto"/>
              <w:jc w:val="center"/>
            </w:pPr>
          </w:p>
        </w:tc>
        <w:tc>
          <w:tcPr>
            <w:tcW w:w="458" w:type="pct"/>
            <w:tcBorders>
              <w:top w:val="dashSmallGap" w:sz="6" w:space="0" w:color="00B0F0"/>
              <w:left w:val="dashSmallGap" w:sz="6" w:space="0" w:color="00B0F0"/>
              <w:bottom w:val="dashSmallGap" w:sz="6" w:space="0" w:color="00B0F0"/>
              <w:right w:val="dashSmallGap" w:sz="6" w:space="0" w:color="00B0F0"/>
            </w:tcBorders>
            <w:shd w:val="clear" w:color="auto" w:fill="F3F9FE"/>
            <w:tcMar>
              <w:top w:w="59" w:type="dxa"/>
              <w:left w:w="119" w:type="dxa"/>
              <w:bottom w:w="59" w:type="dxa"/>
              <w:right w:w="119" w:type="dxa"/>
            </w:tcMar>
            <w:hideMark/>
          </w:tcPr>
          <w:p w14:paraId="49EE331A" w14:textId="77777777" w:rsidR="00077692" w:rsidRPr="00D55A92" w:rsidRDefault="00077692" w:rsidP="006C482E">
            <w:pPr>
              <w:pStyle w:val="TOC1"/>
              <w:spacing w:before="0" w:after="0" w:line="240" w:lineRule="auto"/>
              <w:jc w:val="center"/>
            </w:pPr>
            <w:r w:rsidRPr="00D55A92">
              <w:sym w:font="Wingdings" w:char="F0FC"/>
            </w:r>
          </w:p>
        </w:tc>
        <w:tc>
          <w:tcPr>
            <w:tcW w:w="732" w:type="pct"/>
            <w:tcBorders>
              <w:top w:val="dashSmallGap" w:sz="6" w:space="0" w:color="00B0F0"/>
              <w:left w:val="dashSmallGap" w:sz="6" w:space="0" w:color="00B0F0"/>
              <w:bottom w:val="dashSmallGap" w:sz="6" w:space="0" w:color="00B0F0"/>
              <w:right w:val="dashSmallGap" w:sz="6" w:space="0" w:color="00B0F0"/>
            </w:tcBorders>
            <w:shd w:val="clear" w:color="auto" w:fill="F3F9FE"/>
            <w:tcMar>
              <w:top w:w="59" w:type="dxa"/>
              <w:left w:w="119" w:type="dxa"/>
              <w:bottom w:w="59" w:type="dxa"/>
              <w:right w:w="119" w:type="dxa"/>
            </w:tcMar>
            <w:hideMark/>
          </w:tcPr>
          <w:p w14:paraId="522B3A72" w14:textId="77777777" w:rsidR="00077692" w:rsidRPr="00D55A92" w:rsidRDefault="00077692" w:rsidP="006C482E">
            <w:pPr>
              <w:pStyle w:val="TOC1"/>
              <w:spacing w:before="0" w:after="0" w:line="240" w:lineRule="auto"/>
              <w:jc w:val="center"/>
            </w:pPr>
          </w:p>
        </w:tc>
      </w:tr>
      <w:tr w:rsidR="00077692" w:rsidRPr="00D55A92" w14:paraId="5B9ABC47" w14:textId="77777777" w:rsidTr="00F70C59">
        <w:trPr>
          <w:trHeight w:val="561"/>
        </w:trPr>
        <w:tc>
          <w:tcPr>
            <w:tcW w:w="313" w:type="pct"/>
            <w:tcBorders>
              <w:top w:val="dashSmallGap" w:sz="6" w:space="0" w:color="00B0F0"/>
              <w:left w:val="dashSmallGap" w:sz="6" w:space="0" w:color="00B0F0"/>
              <w:bottom w:val="dashSmallGap" w:sz="6" w:space="0" w:color="00B0F0"/>
              <w:right w:val="dashSmallGap" w:sz="6" w:space="0" w:color="00B0F0"/>
            </w:tcBorders>
            <w:shd w:val="clear" w:color="auto" w:fill="F3F9FE"/>
            <w:tcMar>
              <w:top w:w="59" w:type="dxa"/>
              <w:left w:w="119" w:type="dxa"/>
              <w:bottom w:w="59" w:type="dxa"/>
              <w:right w:w="119" w:type="dxa"/>
            </w:tcMar>
            <w:hideMark/>
          </w:tcPr>
          <w:p w14:paraId="1AB44678" w14:textId="77777777" w:rsidR="00077692" w:rsidRPr="008408E7" w:rsidRDefault="00077692" w:rsidP="006C482E">
            <w:pPr>
              <w:pStyle w:val="TOC1"/>
              <w:spacing w:before="0" w:after="0" w:line="240" w:lineRule="auto"/>
              <w:rPr>
                <w:b w:val="0"/>
              </w:rPr>
            </w:pPr>
            <w:r w:rsidRPr="008408E7">
              <w:rPr>
                <w:b w:val="0"/>
              </w:rPr>
              <w:t>3</w:t>
            </w:r>
          </w:p>
        </w:tc>
        <w:tc>
          <w:tcPr>
            <w:tcW w:w="2436" w:type="pct"/>
            <w:tcBorders>
              <w:top w:val="dashSmallGap" w:sz="6" w:space="0" w:color="00B0F0"/>
              <w:left w:val="dashSmallGap" w:sz="6" w:space="0" w:color="00B0F0"/>
              <w:bottom w:val="dashSmallGap" w:sz="6" w:space="0" w:color="00B0F0"/>
              <w:right w:val="dashSmallGap" w:sz="6" w:space="0" w:color="00B0F0"/>
            </w:tcBorders>
            <w:shd w:val="clear" w:color="auto" w:fill="F3F9FE"/>
            <w:tcMar>
              <w:top w:w="59" w:type="dxa"/>
              <w:left w:w="119" w:type="dxa"/>
              <w:bottom w:w="59" w:type="dxa"/>
              <w:right w:w="119" w:type="dxa"/>
            </w:tcMar>
            <w:hideMark/>
          </w:tcPr>
          <w:p w14:paraId="110022FE" w14:textId="77777777" w:rsidR="00077692" w:rsidRPr="008408E7" w:rsidRDefault="00077692" w:rsidP="006C482E">
            <w:pPr>
              <w:pStyle w:val="TOC1"/>
              <w:numPr>
                <w:ilvl w:val="0"/>
                <w:numId w:val="24"/>
              </w:numPr>
              <w:spacing w:before="0" w:after="0" w:line="240" w:lineRule="auto"/>
              <w:rPr>
                <w:b w:val="0"/>
              </w:rPr>
            </w:pPr>
            <w:r w:rsidRPr="008408E7">
              <w:rPr>
                <w:b w:val="0"/>
              </w:rPr>
              <w:t>Collect information from partner / customer</w:t>
            </w:r>
          </w:p>
          <w:p w14:paraId="4D4B22FE" w14:textId="77777777" w:rsidR="00077692" w:rsidRPr="008408E7" w:rsidRDefault="00077692" w:rsidP="006C482E">
            <w:pPr>
              <w:pStyle w:val="TOC1"/>
              <w:numPr>
                <w:ilvl w:val="0"/>
                <w:numId w:val="24"/>
              </w:numPr>
              <w:spacing w:before="0" w:after="0" w:line="240" w:lineRule="auto"/>
              <w:rPr>
                <w:b w:val="0"/>
              </w:rPr>
            </w:pPr>
            <w:r w:rsidRPr="008408E7">
              <w:rPr>
                <w:b w:val="0"/>
              </w:rPr>
              <w:t>Request for remote support via mobile hotspot / dedicated router</w:t>
            </w:r>
          </w:p>
        </w:tc>
        <w:tc>
          <w:tcPr>
            <w:tcW w:w="424" w:type="pct"/>
            <w:tcBorders>
              <w:top w:val="dashSmallGap" w:sz="6" w:space="0" w:color="00B0F0"/>
              <w:left w:val="dashSmallGap" w:sz="6" w:space="0" w:color="00B0F0"/>
              <w:bottom w:val="dashSmallGap" w:sz="6" w:space="0" w:color="00B0F0"/>
              <w:right w:val="dashSmallGap" w:sz="6" w:space="0" w:color="00B0F0"/>
            </w:tcBorders>
            <w:shd w:val="clear" w:color="auto" w:fill="F3F9FE"/>
          </w:tcPr>
          <w:p w14:paraId="4AEDC0F7" w14:textId="7D2774EA" w:rsidR="00077692" w:rsidRPr="00D55A92" w:rsidRDefault="00077692" w:rsidP="006C482E">
            <w:pPr>
              <w:pStyle w:val="TOC1"/>
              <w:spacing w:before="0" w:after="0" w:line="240" w:lineRule="auto"/>
              <w:jc w:val="center"/>
            </w:pPr>
            <w:r w:rsidRPr="00D55A92">
              <w:sym w:font="Wingdings" w:char="F0FC"/>
            </w:r>
          </w:p>
        </w:tc>
        <w:tc>
          <w:tcPr>
            <w:tcW w:w="637" w:type="pct"/>
            <w:tcBorders>
              <w:top w:val="dashSmallGap" w:sz="6" w:space="0" w:color="00B0F0"/>
              <w:left w:val="dashSmallGap" w:sz="6" w:space="0" w:color="00B0F0"/>
              <w:bottom w:val="dashSmallGap" w:sz="6" w:space="0" w:color="00B0F0"/>
              <w:right w:val="dashSmallGap" w:sz="6" w:space="0" w:color="00B0F0"/>
            </w:tcBorders>
            <w:shd w:val="clear" w:color="auto" w:fill="F3F9FE"/>
            <w:tcMar>
              <w:top w:w="59" w:type="dxa"/>
              <w:left w:w="119" w:type="dxa"/>
              <w:bottom w:w="59" w:type="dxa"/>
              <w:right w:w="119" w:type="dxa"/>
            </w:tcMar>
            <w:hideMark/>
          </w:tcPr>
          <w:p w14:paraId="568A575E" w14:textId="703C0DE3" w:rsidR="00077692" w:rsidRPr="00D55A92" w:rsidRDefault="00077692" w:rsidP="006C482E">
            <w:pPr>
              <w:pStyle w:val="TOC1"/>
              <w:spacing w:before="0" w:after="0" w:line="240" w:lineRule="auto"/>
              <w:jc w:val="center"/>
            </w:pPr>
            <w:r w:rsidRPr="00D55A92">
              <w:sym w:font="Wingdings" w:char="F0FC"/>
            </w:r>
          </w:p>
        </w:tc>
        <w:tc>
          <w:tcPr>
            <w:tcW w:w="458" w:type="pct"/>
            <w:tcBorders>
              <w:top w:val="dashSmallGap" w:sz="6" w:space="0" w:color="00B0F0"/>
              <w:left w:val="dashSmallGap" w:sz="6" w:space="0" w:color="00B0F0"/>
              <w:bottom w:val="dashSmallGap" w:sz="6" w:space="0" w:color="00B0F0"/>
              <w:right w:val="dashSmallGap" w:sz="6" w:space="0" w:color="00B0F0"/>
            </w:tcBorders>
            <w:shd w:val="clear" w:color="auto" w:fill="F3F9FE"/>
            <w:tcMar>
              <w:top w:w="59" w:type="dxa"/>
              <w:left w:w="119" w:type="dxa"/>
              <w:bottom w:w="59" w:type="dxa"/>
              <w:right w:w="119" w:type="dxa"/>
            </w:tcMar>
            <w:hideMark/>
          </w:tcPr>
          <w:p w14:paraId="14469CF9" w14:textId="77777777" w:rsidR="00077692" w:rsidRPr="00D55A92" w:rsidRDefault="00077692" w:rsidP="006C482E">
            <w:pPr>
              <w:pStyle w:val="TOC1"/>
              <w:spacing w:before="0" w:after="0" w:line="240" w:lineRule="auto"/>
              <w:jc w:val="center"/>
            </w:pPr>
          </w:p>
        </w:tc>
        <w:tc>
          <w:tcPr>
            <w:tcW w:w="732" w:type="pct"/>
            <w:tcBorders>
              <w:top w:val="dashSmallGap" w:sz="6" w:space="0" w:color="00B0F0"/>
              <w:left w:val="dashSmallGap" w:sz="6" w:space="0" w:color="00B0F0"/>
              <w:bottom w:val="dashSmallGap" w:sz="6" w:space="0" w:color="00B0F0"/>
              <w:right w:val="dashSmallGap" w:sz="6" w:space="0" w:color="00B0F0"/>
            </w:tcBorders>
            <w:shd w:val="clear" w:color="auto" w:fill="F3F9FE"/>
            <w:tcMar>
              <w:top w:w="59" w:type="dxa"/>
              <w:left w:w="119" w:type="dxa"/>
              <w:bottom w:w="59" w:type="dxa"/>
              <w:right w:w="119" w:type="dxa"/>
            </w:tcMar>
            <w:hideMark/>
          </w:tcPr>
          <w:p w14:paraId="7400BE8A" w14:textId="77777777" w:rsidR="00077692" w:rsidRPr="00D55A92" w:rsidRDefault="00077692" w:rsidP="006C482E">
            <w:pPr>
              <w:pStyle w:val="TOC1"/>
              <w:spacing w:before="0" w:after="0" w:line="240" w:lineRule="auto"/>
              <w:jc w:val="center"/>
            </w:pPr>
          </w:p>
        </w:tc>
      </w:tr>
      <w:tr w:rsidR="00077692" w:rsidRPr="00D55A92" w14:paraId="7866B03E" w14:textId="77777777" w:rsidTr="00F70C59">
        <w:trPr>
          <w:trHeight w:val="561"/>
        </w:trPr>
        <w:tc>
          <w:tcPr>
            <w:tcW w:w="313" w:type="pct"/>
            <w:tcBorders>
              <w:top w:val="dashSmallGap" w:sz="6" w:space="0" w:color="00B0F0"/>
              <w:left w:val="dashSmallGap" w:sz="6" w:space="0" w:color="00B0F0"/>
              <w:bottom w:val="dashSmallGap" w:sz="6" w:space="0" w:color="00B0F0"/>
              <w:right w:val="dashSmallGap" w:sz="6" w:space="0" w:color="00B0F0"/>
            </w:tcBorders>
            <w:shd w:val="clear" w:color="auto" w:fill="F3F9FE"/>
            <w:tcMar>
              <w:top w:w="59" w:type="dxa"/>
              <w:left w:w="119" w:type="dxa"/>
              <w:bottom w:w="59" w:type="dxa"/>
              <w:right w:w="119" w:type="dxa"/>
            </w:tcMar>
            <w:hideMark/>
          </w:tcPr>
          <w:p w14:paraId="5A35CB47" w14:textId="77777777" w:rsidR="00077692" w:rsidRPr="008408E7" w:rsidRDefault="00077692" w:rsidP="006C482E">
            <w:pPr>
              <w:pStyle w:val="TOC1"/>
              <w:spacing w:before="0" w:after="0" w:line="240" w:lineRule="auto"/>
              <w:rPr>
                <w:b w:val="0"/>
              </w:rPr>
            </w:pPr>
            <w:r w:rsidRPr="008408E7">
              <w:rPr>
                <w:b w:val="0"/>
              </w:rPr>
              <w:t>4</w:t>
            </w:r>
          </w:p>
        </w:tc>
        <w:tc>
          <w:tcPr>
            <w:tcW w:w="2436" w:type="pct"/>
            <w:tcBorders>
              <w:top w:val="dashSmallGap" w:sz="6" w:space="0" w:color="00B0F0"/>
              <w:left w:val="dashSmallGap" w:sz="6" w:space="0" w:color="00B0F0"/>
              <w:bottom w:val="dashSmallGap" w:sz="6" w:space="0" w:color="00B0F0"/>
              <w:right w:val="dashSmallGap" w:sz="6" w:space="0" w:color="00B0F0"/>
            </w:tcBorders>
            <w:shd w:val="clear" w:color="auto" w:fill="F3F9FE"/>
            <w:tcMar>
              <w:top w:w="59" w:type="dxa"/>
              <w:left w:w="119" w:type="dxa"/>
              <w:bottom w:w="59" w:type="dxa"/>
              <w:right w:w="119" w:type="dxa"/>
            </w:tcMar>
            <w:hideMark/>
          </w:tcPr>
          <w:p w14:paraId="5CC45AAD" w14:textId="77777777" w:rsidR="00077692" w:rsidRPr="008408E7" w:rsidRDefault="00077692" w:rsidP="006C482E">
            <w:pPr>
              <w:pStyle w:val="TOC1"/>
              <w:numPr>
                <w:ilvl w:val="0"/>
                <w:numId w:val="24"/>
              </w:numPr>
              <w:spacing w:before="0" w:after="0" w:line="240" w:lineRule="auto"/>
              <w:rPr>
                <w:b w:val="0"/>
              </w:rPr>
            </w:pPr>
            <w:r w:rsidRPr="008408E7">
              <w:rPr>
                <w:b w:val="0"/>
              </w:rPr>
              <w:t xml:space="preserve">Identify ransomware family, type, entry point, abnormally identification, kill chain determination, Indicator of Compromise (IoC) determination, triage determination </w:t>
            </w:r>
          </w:p>
          <w:p w14:paraId="73D790A9" w14:textId="77777777" w:rsidR="00077692" w:rsidRPr="008408E7" w:rsidRDefault="00077692" w:rsidP="006C482E">
            <w:pPr>
              <w:pStyle w:val="TOC1"/>
              <w:numPr>
                <w:ilvl w:val="0"/>
                <w:numId w:val="24"/>
              </w:numPr>
              <w:spacing w:before="0" w:after="0" w:line="240" w:lineRule="auto"/>
              <w:rPr>
                <w:b w:val="0"/>
              </w:rPr>
            </w:pPr>
            <w:r w:rsidRPr="008408E7">
              <w:rPr>
                <w:b w:val="0"/>
              </w:rPr>
              <w:t>Screenshot every steps as supporting evidence</w:t>
            </w:r>
          </w:p>
        </w:tc>
        <w:tc>
          <w:tcPr>
            <w:tcW w:w="424" w:type="pct"/>
            <w:tcBorders>
              <w:top w:val="dashSmallGap" w:sz="6" w:space="0" w:color="00B0F0"/>
              <w:left w:val="dashSmallGap" w:sz="6" w:space="0" w:color="00B0F0"/>
              <w:bottom w:val="dashSmallGap" w:sz="6" w:space="0" w:color="00B0F0"/>
              <w:right w:val="dashSmallGap" w:sz="6" w:space="0" w:color="00B0F0"/>
            </w:tcBorders>
            <w:shd w:val="clear" w:color="auto" w:fill="F3F9FE"/>
          </w:tcPr>
          <w:p w14:paraId="7D37CA31" w14:textId="77777777" w:rsidR="00077692" w:rsidRPr="00D55A92" w:rsidRDefault="00077692" w:rsidP="006C482E">
            <w:pPr>
              <w:pStyle w:val="TOC1"/>
              <w:spacing w:before="0" w:after="0" w:line="240" w:lineRule="auto"/>
              <w:jc w:val="center"/>
            </w:pPr>
          </w:p>
        </w:tc>
        <w:tc>
          <w:tcPr>
            <w:tcW w:w="637" w:type="pct"/>
            <w:tcBorders>
              <w:top w:val="dashSmallGap" w:sz="6" w:space="0" w:color="00B0F0"/>
              <w:left w:val="dashSmallGap" w:sz="6" w:space="0" w:color="00B0F0"/>
              <w:bottom w:val="dashSmallGap" w:sz="6" w:space="0" w:color="00B0F0"/>
              <w:right w:val="dashSmallGap" w:sz="6" w:space="0" w:color="00B0F0"/>
            </w:tcBorders>
            <w:shd w:val="clear" w:color="auto" w:fill="F3F9FE"/>
            <w:tcMar>
              <w:top w:w="59" w:type="dxa"/>
              <w:left w:w="119" w:type="dxa"/>
              <w:bottom w:w="59" w:type="dxa"/>
              <w:right w:w="119" w:type="dxa"/>
            </w:tcMar>
            <w:hideMark/>
          </w:tcPr>
          <w:p w14:paraId="2FD5A03A" w14:textId="1E10952E" w:rsidR="00077692" w:rsidRPr="00D55A92" w:rsidRDefault="00077692" w:rsidP="006C482E">
            <w:pPr>
              <w:pStyle w:val="TOC1"/>
              <w:spacing w:before="0" w:after="0" w:line="240" w:lineRule="auto"/>
              <w:jc w:val="center"/>
            </w:pPr>
          </w:p>
        </w:tc>
        <w:tc>
          <w:tcPr>
            <w:tcW w:w="458" w:type="pct"/>
            <w:tcBorders>
              <w:top w:val="dashSmallGap" w:sz="6" w:space="0" w:color="00B0F0"/>
              <w:left w:val="dashSmallGap" w:sz="6" w:space="0" w:color="00B0F0"/>
              <w:bottom w:val="dashSmallGap" w:sz="6" w:space="0" w:color="00B0F0"/>
              <w:right w:val="dashSmallGap" w:sz="6" w:space="0" w:color="00B0F0"/>
            </w:tcBorders>
            <w:shd w:val="clear" w:color="auto" w:fill="F3F9FE"/>
            <w:tcMar>
              <w:top w:w="59" w:type="dxa"/>
              <w:left w:w="119" w:type="dxa"/>
              <w:bottom w:w="59" w:type="dxa"/>
              <w:right w:w="119" w:type="dxa"/>
            </w:tcMar>
            <w:hideMark/>
          </w:tcPr>
          <w:p w14:paraId="31709C39" w14:textId="77777777" w:rsidR="00077692" w:rsidRPr="00D55A92" w:rsidRDefault="00077692" w:rsidP="006C482E">
            <w:pPr>
              <w:pStyle w:val="TOC1"/>
              <w:spacing w:before="0" w:after="0" w:line="240" w:lineRule="auto"/>
              <w:jc w:val="center"/>
            </w:pPr>
          </w:p>
        </w:tc>
        <w:tc>
          <w:tcPr>
            <w:tcW w:w="732" w:type="pct"/>
            <w:tcBorders>
              <w:top w:val="dashSmallGap" w:sz="6" w:space="0" w:color="00B0F0"/>
              <w:left w:val="dashSmallGap" w:sz="6" w:space="0" w:color="00B0F0"/>
              <w:bottom w:val="dashSmallGap" w:sz="6" w:space="0" w:color="00B0F0"/>
              <w:right w:val="dashSmallGap" w:sz="6" w:space="0" w:color="00B0F0"/>
            </w:tcBorders>
            <w:shd w:val="clear" w:color="auto" w:fill="F3F9FE"/>
            <w:tcMar>
              <w:top w:w="59" w:type="dxa"/>
              <w:left w:w="119" w:type="dxa"/>
              <w:bottom w:w="59" w:type="dxa"/>
              <w:right w:w="119" w:type="dxa"/>
            </w:tcMar>
            <w:hideMark/>
          </w:tcPr>
          <w:p w14:paraId="482617AA" w14:textId="77777777" w:rsidR="00077692" w:rsidRPr="00D55A92" w:rsidRDefault="00077692" w:rsidP="006C482E">
            <w:pPr>
              <w:pStyle w:val="TOC1"/>
              <w:spacing w:before="0" w:after="0" w:line="240" w:lineRule="auto"/>
              <w:jc w:val="center"/>
            </w:pPr>
            <w:r w:rsidRPr="00D55A92">
              <w:sym w:font="Wingdings" w:char="F0FC"/>
            </w:r>
          </w:p>
        </w:tc>
      </w:tr>
      <w:tr w:rsidR="00077692" w:rsidRPr="00D55A92" w14:paraId="10FBE897" w14:textId="77777777" w:rsidTr="00F70C59">
        <w:trPr>
          <w:trHeight w:val="561"/>
        </w:trPr>
        <w:tc>
          <w:tcPr>
            <w:tcW w:w="313" w:type="pct"/>
            <w:tcBorders>
              <w:top w:val="dashSmallGap" w:sz="6" w:space="0" w:color="00B0F0"/>
              <w:left w:val="dashSmallGap" w:sz="6" w:space="0" w:color="00B0F0"/>
              <w:bottom w:val="dashSmallGap" w:sz="6" w:space="0" w:color="00B0F0"/>
              <w:right w:val="dashSmallGap" w:sz="6" w:space="0" w:color="00B0F0"/>
            </w:tcBorders>
            <w:shd w:val="clear" w:color="auto" w:fill="F3F9FE"/>
            <w:tcMar>
              <w:top w:w="59" w:type="dxa"/>
              <w:left w:w="119" w:type="dxa"/>
              <w:bottom w:w="59" w:type="dxa"/>
              <w:right w:w="119" w:type="dxa"/>
            </w:tcMar>
            <w:hideMark/>
          </w:tcPr>
          <w:p w14:paraId="16843269" w14:textId="77777777" w:rsidR="00077692" w:rsidRPr="008408E7" w:rsidRDefault="00077692" w:rsidP="006C482E">
            <w:pPr>
              <w:pStyle w:val="TOC1"/>
              <w:spacing w:before="0" w:after="0" w:line="240" w:lineRule="auto"/>
              <w:rPr>
                <w:b w:val="0"/>
              </w:rPr>
            </w:pPr>
            <w:r w:rsidRPr="008408E7">
              <w:rPr>
                <w:b w:val="0"/>
              </w:rPr>
              <w:t>5</w:t>
            </w:r>
          </w:p>
        </w:tc>
        <w:tc>
          <w:tcPr>
            <w:tcW w:w="2436" w:type="pct"/>
            <w:tcBorders>
              <w:top w:val="dashSmallGap" w:sz="6" w:space="0" w:color="00B0F0"/>
              <w:left w:val="dashSmallGap" w:sz="6" w:space="0" w:color="00B0F0"/>
              <w:bottom w:val="dashSmallGap" w:sz="6" w:space="0" w:color="00B0F0"/>
              <w:right w:val="dashSmallGap" w:sz="6" w:space="0" w:color="00B0F0"/>
            </w:tcBorders>
            <w:shd w:val="clear" w:color="auto" w:fill="F3F9FE"/>
            <w:tcMar>
              <w:top w:w="59" w:type="dxa"/>
              <w:left w:w="119" w:type="dxa"/>
              <w:bottom w:w="59" w:type="dxa"/>
              <w:right w:w="119" w:type="dxa"/>
            </w:tcMar>
            <w:hideMark/>
          </w:tcPr>
          <w:p w14:paraId="688EB198" w14:textId="77777777" w:rsidR="00077692" w:rsidRPr="008408E7" w:rsidRDefault="00077692" w:rsidP="006C482E">
            <w:pPr>
              <w:pStyle w:val="TOC1"/>
              <w:spacing w:before="0" w:after="0" w:line="240" w:lineRule="auto"/>
              <w:rPr>
                <w:b w:val="0"/>
              </w:rPr>
            </w:pPr>
            <w:r w:rsidRPr="008408E7">
              <w:rPr>
                <w:b w:val="0"/>
              </w:rPr>
              <w:t>Endpoint Secure installation to remove ransomware</w:t>
            </w:r>
          </w:p>
        </w:tc>
        <w:tc>
          <w:tcPr>
            <w:tcW w:w="424" w:type="pct"/>
            <w:tcBorders>
              <w:top w:val="dashSmallGap" w:sz="6" w:space="0" w:color="00B0F0"/>
              <w:left w:val="dashSmallGap" w:sz="6" w:space="0" w:color="00B0F0"/>
              <w:bottom w:val="dashSmallGap" w:sz="6" w:space="0" w:color="00B0F0"/>
              <w:right w:val="dashSmallGap" w:sz="6" w:space="0" w:color="00B0F0"/>
            </w:tcBorders>
            <w:shd w:val="clear" w:color="auto" w:fill="F3F9FE"/>
          </w:tcPr>
          <w:p w14:paraId="2D8D48D1" w14:textId="77777777" w:rsidR="00077692" w:rsidRPr="00D55A92" w:rsidRDefault="00077692" w:rsidP="006C482E">
            <w:pPr>
              <w:pStyle w:val="TOC1"/>
              <w:spacing w:before="0" w:after="0" w:line="240" w:lineRule="auto"/>
              <w:jc w:val="center"/>
            </w:pPr>
          </w:p>
        </w:tc>
        <w:tc>
          <w:tcPr>
            <w:tcW w:w="637" w:type="pct"/>
            <w:tcBorders>
              <w:top w:val="dashSmallGap" w:sz="6" w:space="0" w:color="00B0F0"/>
              <w:left w:val="dashSmallGap" w:sz="6" w:space="0" w:color="00B0F0"/>
              <w:bottom w:val="dashSmallGap" w:sz="6" w:space="0" w:color="00B0F0"/>
              <w:right w:val="dashSmallGap" w:sz="6" w:space="0" w:color="00B0F0"/>
            </w:tcBorders>
            <w:shd w:val="clear" w:color="auto" w:fill="F3F9FE"/>
            <w:tcMar>
              <w:top w:w="59" w:type="dxa"/>
              <w:left w:w="119" w:type="dxa"/>
              <w:bottom w:w="59" w:type="dxa"/>
              <w:right w:w="119" w:type="dxa"/>
            </w:tcMar>
            <w:hideMark/>
          </w:tcPr>
          <w:p w14:paraId="4540110D" w14:textId="6054BAC0" w:rsidR="00077692" w:rsidRPr="00D55A92" w:rsidRDefault="00077692" w:rsidP="006C482E">
            <w:pPr>
              <w:pStyle w:val="TOC1"/>
              <w:spacing w:before="0" w:after="0" w:line="240" w:lineRule="auto"/>
              <w:jc w:val="center"/>
            </w:pPr>
          </w:p>
        </w:tc>
        <w:tc>
          <w:tcPr>
            <w:tcW w:w="458" w:type="pct"/>
            <w:tcBorders>
              <w:top w:val="dashSmallGap" w:sz="6" w:space="0" w:color="00B0F0"/>
              <w:left w:val="dashSmallGap" w:sz="6" w:space="0" w:color="00B0F0"/>
              <w:bottom w:val="dashSmallGap" w:sz="6" w:space="0" w:color="00B0F0"/>
              <w:right w:val="dashSmallGap" w:sz="6" w:space="0" w:color="00B0F0"/>
            </w:tcBorders>
            <w:shd w:val="clear" w:color="auto" w:fill="F3F9FE"/>
            <w:tcMar>
              <w:top w:w="59" w:type="dxa"/>
              <w:left w:w="119" w:type="dxa"/>
              <w:bottom w:w="59" w:type="dxa"/>
              <w:right w:w="119" w:type="dxa"/>
            </w:tcMar>
            <w:hideMark/>
          </w:tcPr>
          <w:p w14:paraId="45DAEABA" w14:textId="77777777" w:rsidR="00077692" w:rsidRPr="00D55A92" w:rsidRDefault="00077692" w:rsidP="006C482E">
            <w:pPr>
              <w:pStyle w:val="TOC1"/>
              <w:spacing w:before="0" w:after="0" w:line="240" w:lineRule="auto"/>
              <w:jc w:val="center"/>
            </w:pPr>
          </w:p>
        </w:tc>
        <w:tc>
          <w:tcPr>
            <w:tcW w:w="732" w:type="pct"/>
            <w:tcBorders>
              <w:top w:val="dashSmallGap" w:sz="6" w:space="0" w:color="00B0F0"/>
              <w:left w:val="dashSmallGap" w:sz="6" w:space="0" w:color="00B0F0"/>
              <w:bottom w:val="dashSmallGap" w:sz="6" w:space="0" w:color="00B0F0"/>
              <w:right w:val="dashSmallGap" w:sz="6" w:space="0" w:color="00B0F0"/>
            </w:tcBorders>
            <w:shd w:val="clear" w:color="auto" w:fill="F3F9FE"/>
            <w:tcMar>
              <w:top w:w="59" w:type="dxa"/>
              <w:left w:w="119" w:type="dxa"/>
              <w:bottom w:w="59" w:type="dxa"/>
              <w:right w:w="119" w:type="dxa"/>
            </w:tcMar>
            <w:hideMark/>
          </w:tcPr>
          <w:p w14:paraId="7A6BB496" w14:textId="77777777" w:rsidR="00077692" w:rsidRPr="00D55A92" w:rsidRDefault="00077692" w:rsidP="006C482E">
            <w:pPr>
              <w:pStyle w:val="TOC1"/>
              <w:spacing w:before="0" w:after="0" w:line="240" w:lineRule="auto"/>
              <w:jc w:val="center"/>
            </w:pPr>
            <w:r w:rsidRPr="00D55A92">
              <w:sym w:font="Wingdings" w:char="F0FC"/>
            </w:r>
          </w:p>
        </w:tc>
      </w:tr>
      <w:tr w:rsidR="00077692" w:rsidRPr="00D55A92" w14:paraId="027C4A2A" w14:textId="77777777" w:rsidTr="00F70C59">
        <w:trPr>
          <w:trHeight w:val="561"/>
        </w:trPr>
        <w:tc>
          <w:tcPr>
            <w:tcW w:w="313" w:type="pct"/>
            <w:tcBorders>
              <w:top w:val="dashSmallGap" w:sz="6" w:space="0" w:color="00B0F0"/>
              <w:left w:val="dashSmallGap" w:sz="6" w:space="0" w:color="00B0F0"/>
              <w:bottom w:val="dashSmallGap" w:sz="6" w:space="0" w:color="00B0F0"/>
              <w:right w:val="dashSmallGap" w:sz="6" w:space="0" w:color="00B0F0"/>
            </w:tcBorders>
            <w:shd w:val="clear" w:color="auto" w:fill="F3F9FE"/>
            <w:tcMar>
              <w:top w:w="59" w:type="dxa"/>
              <w:left w:w="119" w:type="dxa"/>
              <w:bottom w:w="59" w:type="dxa"/>
              <w:right w:w="119" w:type="dxa"/>
            </w:tcMar>
            <w:hideMark/>
          </w:tcPr>
          <w:p w14:paraId="2B169357" w14:textId="77777777" w:rsidR="00077692" w:rsidRPr="008408E7" w:rsidRDefault="00077692" w:rsidP="006C482E">
            <w:pPr>
              <w:pStyle w:val="TOC1"/>
              <w:spacing w:before="0" w:after="0" w:line="240" w:lineRule="auto"/>
              <w:rPr>
                <w:b w:val="0"/>
              </w:rPr>
            </w:pPr>
            <w:r w:rsidRPr="008408E7">
              <w:rPr>
                <w:b w:val="0"/>
              </w:rPr>
              <w:t>6</w:t>
            </w:r>
          </w:p>
        </w:tc>
        <w:tc>
          <w:tcPr>
            <w:tcW w:w="2436" w:type="pct"/>
            <w:tcBorders>
              <w:top w:val="dashSmallGap" w:sz="6" w:space="0" w:color="00B0F0"/>
              <w:left w:val="dashSmallGap" w:sz="6" w:space="0" w:color="00B0F0"/>
              <w:bottom w:val="dashSmallGap" w:sz="6" w:space="0" w:color="00B0F0"/>
              <w:right w:val="dashSmallGap" w:sz="6" w:space="0" w:color="00B0F0"/>
            </w:tcBorders>
            <w:shd w:val="clear" w:color="auto" w:fill="F3F9FE"/>
            <w:tcMar>
              <w:top w:w="59" w:type="dxa"/>
              <w:left w:w="119" w:type="dxa"/>
              <w:bottom w:w="59" w:type="dxa"/>
              <w:right w:w="119" w:type="dxa"/>
            </w:tcMar>
            <w:hideMark/>
          </w:tcPr>
          <w:p w14:paraId="1C1F4A13" w14:textId="77777777" w:rsidR="00077692" w:rsidRPr="008408E7" w:rsidRDefault="00077692" w:rsidP="006C482E">
            <w:pPr>
              <w:pStyle w:val="TOC1"/>
              <w:numPr>
                <w:ilvl w:val="0"/>
                <w:numId w:val="24"/>
              </w:numPr>
              <w:spacing w:before="0" w:after="0" w:line="240" w:lineRule="auto"/>
              <w:rPr>
                <w:b w:val="0"/>
              </w:rPr>
            </w:pPr>
            <w:r w:rsidRPr="008408E7">
              <w:rPr>
                <w:b w:val="0"/>
              </w:rPr>
              <w:t>Internal discussion on improvement proposal</w:t>
            </w:r>
          </w:p>
          <w:p w14:paraId="776969BB" w14:textId="77777777" w:rsidR="00077692" w:rsidRPr="008408E7" w:rsidRDefault="00077692" w:rsidP="006C482E">
            <w:pPr>
              <w:pStyle w:val="TOC1"/>
              <w:numPr>
                <w:ilvl w:val="0"/>
                <w:numId w:val="24"/>
              </w:numPr>
              <w:spacing w:before="0" w:after="0" w:line="240" w:lineRule="auto"/>
              <w:rPr>
                <w:b w:val="0"/>
              </w:rPr>
            </w:pPr>
            <w:r w:rsidRPr="008408E7">
              <w:rPr>
                <w:b w:val="0"/>
              </w:rPr>
              <w:t>Draft post-incident report</w:t>
            </w:r>
          </w:p>
        </w:tc>
        <w:tc>
          <w:tcPr>
            <w:tcW w:w="424" w:type="pct"/>
            <w:tcBorders>
              <w:top w:val="dashSmallGap" w:sz="6" w:space="0" w:color="00B0F0"/>
              <w:left w:val="dashSmallGap" w:sz="6" w:space="0" w:color="00B0F0"/>
              <w:bottom w:val="dashSmallGap" w:sz="6" w:space="0" w:color="00B0F0"/>
              <w:right w:val="dashSmallGap" w:sz="6" w:space="0" w:color="00B0F0"/>
            </w:tcBorders>
            <w:shd w:val="clear" w:color="auto" w:fill="F3F9FE"/>
          </w:tcPr>
          <w:p w14:paraId="533A318A" w14:textId="77777777" w:rsidR="00077692" w:rsidRPr="00D55A92" w:rsidRDefault="00077692" w:rsidP="006C482E">
            <w:pPr>
              <w:pStyle w:val="TOC1"/>
              <w:spacing w:before="0" w:after="0" w:line="240" w:lineRule="auto"/>
              <w:jc w:val="center"/>
            </w:pPr>
          </w:p>
        </w:tc>
        <w:tc>
          <w:tcPr>
            <w:tcW w:w="637" w:type="pct"/>
            <w:tcBorders>
              <w:top w:val="dashSmallGap" w:sz="6" w:space="0" w:color="00B0F0"/>
              <w:left w:val="dashSmallGap" w:sz="6" w:space="0" w:color="00B0F0"/>
              <w:bottom w:val="dashSmallGap" w:sz="6" w:space="0" w:color="00B0F0"/>
              <w:right w:val="dashSmallGap" w:sz="6" w:space="0" w:color="00B0F0"/>
            </w:tcBorders>
            <w:shd w:val="clear" w:color="auto" w:fill="F3F9FE"/>
            <w:tcMar>
              <w:top w:w="59" w:type="dxa"/>
              <w:left w:w="119" w:type="dxa"/>
              <w:bottom w:w="59" w:type="dxa"/>
              <w:right w:w="119" w:type="dxa"/>
            </w:tcMar>
            <w:hideMark/>
          </w:tcPr>
          <w:p w14:paraId="220A18EE" w14:textId="202F5770" w:rsidR="00077692" w:rsidRPr="00D55A92" w:rsidRDefault="00077692" w:rsidP="006C482E">
            <w:pPr>
              <w:pStyle w:val="TOC1"/>
              <w:spacing w:before="0" w:after="0" w:line="240" w:lineRule="auto"/>
              <w:jc w:val="center"/>
            </w:pPr>
            <w:r w:rsidRPr="00D55A92">
              <w:sym w:font="Wingdings" w:char="F0FC"/>
            </w:r>
          </w:p>
        </w:tc>
        <w:tc>
          <w:tcPr>
            <w:tcW w:w="458" w:type="pct"/>
            <w:tcBorders>
              <w:top w:val="dashSmallGap" w:sz="6" w:space="0" w:color="00B0F0"/>
              <w:left w:val="dashSmallGap" w:sz="6" w:space="0" w:color="00B0F0"/>
              <w:bottom w:val="dashSmallGap" w:sz="6" w:space="0" w:color="00B0F0"/>
              <w:right w:val="dashSmallGap" w:sz="6" w:space="0" w:color="00B0F0"/>
            </w:tcBorders>
            <w:shd w:val="clear" w:color="auto" w:fill="F3F9FE"/>
            <w:tcMar>
              <w:top w:w="59" w:type="dxa"/>
              <w:left w:w="119" w:type="dxa"/>
              <w:bottom w:w="59" w:type="dxa"/>
              <w:right w:w="119" w:type="dxa"/>
            </w:tcMar>
            <w:hideMark/>
          </w:tcPr>
          <w:p w14:paraId="786B2ECF" w14:textId="77777777" w:rsidR="00077692" w:rsidRPr="00D55A92" w:rsidRDefault="00077692" w:rsidP="006C482E">
            <w:pPr>
              <w:pStyle w:val="TOC1"/>
              <w:spacing w:before="0" w:after="0" w:line="240" w:lineRule="auto"/>
              <w:jc w:val="center"/>
            </w:pPr>
            <w:r w:rsidRPr="00D55A92">
              <w:sym w:font="Wingdings" w:char="F0FC"/>
            </w:r>
          </w:p>
        </w:tc>
        <w:tc>
          <w:tcPr>
            <w:tcW w:w="732" w:type="pct"/>
            <w:tcBorders>
              <w:top w:val="dashSmallGap" w:sz="6" w:space="0" w:color="00B0F0"/>
              <w:left w:val="dashSmallGap" w:sz="6" w:space="0" w:color="00B0F0"/>
              <w:bottom w:val="dashSmallGap" w:sz="6" w:space="0" w:color="00B0F0"/>
              <w:right w:val="dashSmallGap" w:sz="6" w:space="0" w:color="00B0F0"/>
            </w:tcBorders>
            <w:shd w:val="clear" w:color="auto" w:fill="F3F9FE"/>
            <w:tcMar>
              <w:top w:w="59" w:type="dxa"/>
              <w:left w:w="119" w:type="dxa"/>
              <w:bottom w:w="59" w:type="dxa"/>
              <w:right w:w="119" w:type="dxa"/>
            </w:tcMar>
            <w:hideMark/>
          </w:tcPr>
          <w:p w14:paraId="42EFBEEC" w14:textId="77777777" w:rsidR="00077692" w:rsidRPr="00D55A92" w:rsidRDefault="00077692" w:rsidP="006C482E">
            <w:pPr>
              <w:pStyle w:val="TOC1"/>
              <w:spacing w:before="0" w:after="0" w:line="240" w:lineRule="auto"/>
              <w:jc w:val="center"/>
            </w:pPr>
            <w:r w:rsidRPr="00D55A92">
              <w:sym w:font="Wingdings" w:char="F0FC"/>
            </w:r>
          </w:p>
        </w:tc>
      </w:tr>
      <w:tr w:rsidR="00077692" w:rsidRPr="00D55A92" w14:paraId="6ECD58D3" w14:textId="77777777" w:rsidTr="00F70C59">
        <w:trPr>
          <w:trHeight w:val="561"/>
        </w:trPr>
        <w:tc>
          <w:tcPr>
            <w:tcW w:w="313" w:type="pct"/>
            <w:tcBorders>
              <w:top w:val="dashSmallGap" w:sz="6" w:space="0" w:color="00B0F0"/>
              <w:left w:val="dashSmallGap" w:sz="6" w:space="0" w:color="00B0F0"/>
              <w:bottom w:val="dashSmallGap" w:sz="6" w:space="0" w:color="00B0F0"/>
              <w:right w:val="dashSmallGap" w:sz="6" w:space="0" w:color="00B0F0"/>
            </w:tcBorders>
            <w:shd w:val="clear" w:color="auto" w:fill="F3F9FE"/>
            <w:tcMar>
              <w:top w:w="59" w:type="dxa"/>
              <w:left w:w="119" w:type="dxa"/>
              <w:bottom w:w="59" w:type="dxa"/>
              <w:right w:w="119" w:type="dxa"/>
            </w:tcMar>
            <w:hideMark/>
          </w:tcPr>
          <w:p w14:paraId="7535EC58" w14:textId="77777777" w:rsidR="00077692" w:rsidRPr="008408E7" w:rsidRDefault="00077692" w:rsidP="006C482E">
            <w:pPr>
              <w:pStyle w:val="TOC1"/>
              <w:spacing w:before="0" w:after="0" w:line="240" w:lineRule="auto"/>
              <w:rPr>
                <w:b w:val="0"/>
              </w:rPr>
            </w:pPr>
            <w:r w:rsidRPr="008408E7">
              <w:rPr>
                <w:b w:val="0"/>
              </w:rPr>
              <w:t>7</w:t>
            </w:r>
          </w:p>
        </w:tc>
        <w:tc>
          <w:tcPr>
            <w:tcW w:w="2436" w:type="pct"/>
            <w:tcBorders>
              <w:top w:val="dashSmallGap" w:sz="6" w:space="0" w:color="00B0F0"/>
              <w:left w:val="dashSmallGap" w:sz="6" w:space="0" w:color="00B0F0"/>
              <w:bottom w:val="dashSmallGap" w:sz="6" w:space="0" w:color="00B0F0"/>
              <w:right w:val="dashSmallGap" w:sz="6" w:space="0" w:color="00B0F0"/>
            </w:tcBorders>
            <w:shd w:val="clear" w:color="auto" w:fill="F3F9FE"/>
            <w:tcMar>
              <w:top w:w="59" w:type="dxa"/>
              <w:left w:w="119" w:type="dxa"/>
              <w:bottom w:w="59" w:type="dxa"/>
              <w:right w:w="119" w:type="dxa"/>
            </w:tcMar>
            <w:hideMark/>
          </w:tcPr>
          <w:p w14:paraId="30B8E9ED" w14:textId="77777777" w:rsidR="00077692" w:rsidRPr="008408E7" w:rsidRDefault="00077692" w:rsidP="006C482E">
            <w:pPr>
              <w:pStyle w:val="TOC1"/>
              <w:numPr>
                <w:ilvl w:val="0"/>
                <w:numId w:val="24"/>
              </w:numPr>
              <w:spacing w:before="0" w:after="0" w:line="240" w:lineRule="auto"/>
              <w:rPr>
                <w:b w:val="0"/>
              </w:rPr>
            </w:pPr>
            <w:r w:rsidRPr="008408E7">
              <w:rPr>
                <w:b w:val="0"/>
              </w:rPr>
              <w:t>Look for business opportunities</w:t>
            </w:r>
          </w:p>
          <w:p w14:paraId="40F3008A" w14:textId="77777777" w:rsidR="00077692" w:rsidRPr="008408E7" w:rsidRDefault="00077692" w:rsidP="006C482E">
            <w:pPr>
              <w:pStyle w:val="TOC1"/>
              <w:numPr>
                <w:ilvl w:val="0"/>
                <w:numId w:val="24"/>
              </w:numPr>
              <w:spacing w:before="0" w:after="0" w:line="240" w:lineRule="auto"/>
              <w:rPr>
                <w:b w:val="0"/>
              </w:rPr>
            </w:pPr>
            <w:r w:rsidRPr="008408E7">
              <w:rPr>
                <w:b w:val="0"/>
              </w:rPr>
              <w:t>Prepare relevant materials</w:t>
            </w:r>
          </w:p>
        </w:tc>
        <w:tc>
          <w:tcPr>
            <w:tcW w:w="424" w:type="pct"/>
            <w:tcBorders>
              <w:top w:val="dashSmallGap" w:sz="6" w:space="0" w:color="00B0F0"/>
              <w:left w:val="dashSmallGap" w:sz="6" w:space="0" w:color="00B0F0"/>
              <w:bottom w:val="dashSmallGap" w:sz="6" w:space="0" w:color="00B0F0"/>
              <w:right w:val="dashSmallGap" w:sz="6" w:space="0" w:color="00B0F0"/>
            </w:tcBorders>
            <w:shd w:val="clear" w:color="auto" w:fill="F3F9FE"/>
          </w:tcPr>
          <w:p w14:paraId="4CB2585D" w14:textId="77777777" w:rsidR="00077692" w:rsidRPr="00D55A92" w:rsidRDefault="00077692" w:rsidP="006C482E">
            <w:pPr>
              <w:pStyle w:val="TOC1"/>
              <w:spacing w:before="0" w:after="0" w:line="240" w:lineRule="auto"/>
              <w:jc w:val="center"/>
            </w:pPr>
          </w:p>
        </w:tc>
        <w:tc>
          <w:tcPr>
            <w:tcW w:w="637" w:type="pct"/>
            <w:tcBorders>
              <w:top w:val="dashSmallGap" w:sz="6" w:space="0" w:color="00B0F0"/>
              <w:left w:val="dashSmallGap" w:sz="6" w:space="0" w:color="00B0F0"/>
              <w:bottom w:val="dashSmallGap" w:sz="6" w:space="0" w:color="00B0F0"/>
              <w:right w:val="dashSmallGap" w:sz="6" w:space="0" w:color="00B0F0"/>
            </w:tcBorders>
            <w:shd w:val="clear" w:color="auto" w:fill="F3F9FE"/>
            <w:tcMar>
              <w:top w:w="59" w:type="dxa"/>
              <w:left w:w="119" w:type="dxa"/>
              <w:bottom w:w="59" w:type="dxa"/>
              <w:right w:w="119" w:type="dxa"/>
            </w:tcMar>
            <w:hideMark/>
          </w:tcPr>
          <w:p w14:paraId="456886FF" w14:textId="7A8B4A67" w:rsidR="00077692" w:rsidRPr="00D55A92" w:rsidRDefault="00077692" w:rsidP="006C482E">
            <w:pPr>
              <w:pStyle w:val="TOC1"/>
              <w:spacing w:before="0" w:after="0" w:line="240" w:lineRule="auto"/>
              <w:jc w:val="center"/>
            </w:pPr>
            <w:r w:rsidRPr="00D55A92">
              <w:sym w:font="Wingdings" w:char="F0FC"/>
            </w:r>
          </w:p>
        </w:tc>
        <w:tc>
          <w:tcPr>
            <w:tcW w:w="458" w:type="pct"/>
            <w:tcBorders>
              <w:top w:val="dashSmallGap" w:sz="6" w:space="0" w:color="00B0F0"/>
              <w:left w:val="dashSmallGap" w:sz="6" w:space="0" w:color="00B0F0"/>
              <w:bottom w:val="dashSmallGap" w:sz="6" w:space="0" w:color="00B0F0"/>
              <w:right w:val="dashSmallGap" w:sz="6" w:space="0" w:color="00B0F0"/>
            </w:tcBorders>
            <w:shd w:val="clear" w:color="auto" w:fill="F3F9FE"/>
            <w:tcMar>
              <w:top w:w="59" w:type="dxa"/>
              <w:left w:w="119" w:type="dxa"/>
              <w:bottom w:w="59" w:type="dxa"/>
              <w:right w:w="119" w:type="dxa"/>
            </w:tcMar>
            <w:hideMark/>
          </w:tcPr>
          <w:p w14:paraId="560FCECF" w14:textId="77777777" w:rsidR="00077692" w:rsidRPr="00D55A92" w:rsidRDefault="00077692" w:rsidP="006C482E">
            <w:pPr>
              <w:pStyle w:val="TOC1"/>
              <w:spacing w:before="0" w:after="0" w:line="240" w:lineRule="auto"/>
              <w:jc w:val="center"/>
            </w:pPr>
            <w:r w:rsidRPr="00D55A92">
              <w:sym w:font="Wingdings" w:char="F0FC"/>
            </w:r>
          </w:p>
        </w:tc>
        <w:tc>
          <w:tcPr>
            <w:tcW w:w="732" w:type="pct"/>
            <w:tcBorders>
              <w:top w:val="dashSmallGap" w:sz="6" w:space="0" w:color="00B0F0"/>
              <w:left w:val="dashSmallGap" w:sz="6" w:space="0" w:color="00B0F0"/>
              <w:bottom w:val="dashSmallGap" w:sz="6" w:space="0" w:color="00B0F0"/>
              <w:right w:val="dashSmallGap" w:sz="6" w:space="0" w:color="00B0F0"/>
            </w:tcBorders>
            <w:shd w:val="clear" w:color="auto" w:fill="F3F9FE"/>
            <w:tcMar>
              <w:top w:w="59" w:type="dxa"/>
              <w:left w:w="119" w:type="dxa"/>
              <w:bottom w:w="59" w:type="dxa"/>
              <w:right w:w="119" w:type="dxa"/>
            </w:tcMar>
            <w:hideMark/>
          </w:tcPr>
          <w:p w14:paraId="377DC3CD" w14:textId="77777777" w:rsidR="00077692" w:rsidRPr="00D55A92" w:rsidRDefault="00077692" w:rsidP="006C482E">
            <w:pPr>
              <w:pStyle w:val="TOC1"/>
              <w:spacing w:before="0" w:after="0" w:line="240" w:lineRule="auto"/>
              <w:jc w:val="center"/>
            </w:pPr>
          </w:p>
        </w:tc>
      </w:tr>
      <w:tr w:rsidR="00077692" w:rsidRPr="00D55A92" w14:paraId="216FDDD1" w14:textId="77777777" w:rsidTr="00F70C59">
        <w:trPr>
          <w:trHeight w:val="561"/>
        </w:trPr>
        <w:tc>
          <w:tcPr>
            <w:tcW w:w="313" w:type="pct"/>
            <w:tcBorders>
              <w:top w:val="dashSmallGap" w:sz="6" w:space="0" w:color="00B0F0"/>
              <w:left w:val="dashSmallGap" w:sz="6" w:space="0" w:color="00B0F0"/>
              <w:bottom w:val="dashSmallGap" w:sz="6" w:space="0" w:color="00B0F0"/>
              <w:right w:val="dashSmallGap" w:sz="6" w:space="0" w:color="00B0F0"/>
            </w:tcBorders>
            <w:shd w:val="clear" w:color="auto" w:fill="F3F9FE"/>
            <w:tcMar>
              <w:top w:w="59" w:type="dxa"/>
              <w:left w:w="119" w:type="dxa"/>
              <w:bottom w:w="59" w:type="dxa"/>
              <w:right w:w="119" w:type="dxa"/>
            </w:tcMar>
            <w:hideMark/>
          </w:tcPr>
          <w:p w14:paraId="56D5902F" w14:textId="77777777" w:rsidR="00077692" w:rsidRPr="008408E7" w:rsidRDefault="00077692" w:rsidP="006C482E">
            <w:pPr>
              <w:pStyle w:val="TOC1"/>
              <w:spacing w:before="0" w:after="0" w:line="240" w:lineRule="auto"/>
              <w:rPr>
                <w:b w:val="0"/>
              </w:rPr>
            </w:pPr>
            <w:r w:rsidRPr="008408E7">
              <w:rPr>
                <w:b w:val="0"/>
              </w:rPr>
              <w:t>8</w:t>
            </w:r>
          </w:p>
        </w:tc>
        <w:tc>
          <w:tcPr>
            <w:tcW w:w="2436" w:type="pct"/>
            <w:tcBorders>
              <w:top w:val="dashSmallGap" w:sz="6" w:space="0" w:color="00B0F0"/>
              <w:left w:val="dashSmallGap" w:sz="6" w:space="0" w:color="00B0F0"/>
              <w:bottom w:val="dashSmallGap" w:sz="6" w:space="0" w:color="00B0F0"/>
              <w:right w:val="dashSmallGap" w:sz="6" w:space="0" w:color="00B0F0"/>
            </w:tcBorders>
            <w:shd w:val="clear" w:color="auto" w:fill="F3F9FE"/>
            <w:tcMar>
              <w:top w:w="59" w:type="dxa"/>
              <w:left w:w="119" w:type="dxa"/>
              <w:bottom w:w="59" w:type="dxa"/>
              <w:right w:w="119" w:type="dxa"/>
            </w:tcMar>
            <w:hideMark/>
          </w:tcPr>
          <w:p w14:paraId="5A094CE4" w14:textId="77777777" w:rsidR="00077692" w:rsidRPr="008408E7" w:rsidRDefault="00077692" w:rsidP="006C482E">
            <w:pPr>
              <w:pStyle w:val="TOC1"/>
              <w:spacing w:before="0" w:after="0" w:line="240" w:lineRule="auto"/>
              <w:rPr>
                <w:b w:val="0"/>
              </w:rPr>
            </w:pPr>
            <w:r w:rsidRPr="008408E7">
              <w:rPr>
                <w:b w:val="0"/>
              </w:rPr>
              <w:t>Follow up with partner / customer</w:t>
            </w:r>
          </w:p>
        </w:tc>
        <w:tc>
          <w:tcPr>
            <w:tcW w:w="424" w:type="pct"/>
            <w:tcBorders>
              <w:top w:val="dashSmallGap" w:sz="6" w:space="0" w:color="00B0F0"/>
              <w:left w:val="dashSmallGap" w:sz="6" w:space="0" w:color="00B0F0"/>
              <w:bottom w:val="dashSmallGap" w:sz="6" w:space="0" w:color="00B0F0"/>
              <w:right w:val="dashSmallGap" w:sz="6" w:space="0" w:color="00B0F0"/>
            </w:tcBorders>
            <w:shd w:val="clear" w:color="auto" w:fill="F3F9FE"/>
          </w:tcPr>
          <w:p w14:paraId="797E1FBE" w14:textId="77777777" w:rsidR="00077692" w:rsidRPr="00D55A92" w:rsidRDefault="00077692" w:rsidP="006C482E">
            <w:pPr>
              <w:pStyle w:val="TOC1"/>
              <w:spacing w:before="0" w:after="0" w:line="240" w:lineRule="auto"/>
              <w:jc w:val="center"/>
            </w:pPr>
          </w:p>
        </w:tc>
        <w:tc>
          <w:tcPr>
            <w:tcW w:w="637" w:type="pct"/>
            <w:tcBorders>
              <w:top w:val="dashSmallGap" w:sz="6" w:space="0" w:color="00B0F0"/>
              <w:left w:val="dashSmallGap" w:sz="6" w:space="0" w:color="00B0F0"/>
              <w:bottom w:val="dashSmallGap" w:sz="6" w:space="0" w:color="00B0F0"/>
              <w:right w:val="dashSmallGap" w:sz="6" w:space="0" w:color="00B0F0"/>
            </w:tcBorders>
            <w:shd w:val="clear" w:color="auto" w:fill="F3F9FE"/>
            <w:tcMar>
              <w:top w:w="59" w:type="dxa"/>
              <w:left w:w="119" w:type="dxa"/>
              <w:bottom w:w="59" w:type="dxa"/>
              <w:right w:w="119" w:type="dxa"/>
            </w:tcMar>
            <w:hideMark/>
          </w:tcPr>
          <w:p w14:paraId="31D79D4C" w14:textId="70F4C6DE" w:rsidR="00077692" w:rsidRPr="00D55A92" w:rsidRDefault="00077692" w:rsidP="006C482E">
            <w:pPr>
              <w:pStyle w:val="TOC1"/>
              <w:spacing w:before="0" w:after="0" w:line="240" w:lineRule="auto"/>
              <w:jc w:val="center"/>
            </w:pPr>
            <w:r w:rsidRPr="00D55A92">
              <w:sym w:font="Wingdings" w:char="F0FC"/>
            </w:r>
          </w:p>
        </w:tc>
        <w:tc>
          <w:tcPr>
            <w:tcW w:w="458" w:type="pct"/>
            <w:tcBorders>
              <w:top w:val="dashSmallGap" w:sz="6" w:space="0" w:color="00B0F0"/>
              <w:left w:val="dashSmallGap" w:sz="6" w:space="0" w:color="00B0F0"/>
              <w:bottom w:val="dashSmallGap" w:sz="6" w:space="0" w:color="00B0F0"/>
              <w:right w:val="dashSmallGap" w:sz="6" w:space="0" w:color="00B0F0"/>
            </w:tcBorders>
            <w:shd w:val="clear" w:color="auto" w:fill="F3F9FE"/>
            <w:tcMar>
              <w:top w:w="59" w:type="dxa"/>
              <w:left w:w="119" w:type="dxa"/>
              <w:bottom w:w="59" w:type="dxa"/>
              <w:right w:w="119" w:type="dxa"/>
            </w:tcMar>
            <w:hideMark/>
          </w:tcPr>
          <w:p w14:paraId="37BA379D" w14:textId="77777777" w:rsidR="00077692" w:rsidRPr="00D55A92" w:rsidRDefault="00077692" w:rsidP="006C482E">
            <w:pPr>
              <w:pStyle w:val="TOC1"/>
              <w:spacing w:before="0" w:after="0" w:line="240" w:lineRule="auto"/>
              <w:jc w:val="center"/>
            </w:pPr>
            <w:r w:rsidRPr="00D55A92">
              <w:sym w:font="Wingdings" w:char="F0FC"/>
            </w:r>
          </w:p>
        </w:tc>
        <w:tc>
          <w:tcPr>
            <w:tcW w:w="732" w:type="pct"/>
            <w:tcBorders>
              <w:top w:val="dashSmallGap" w:sz="6" w:space="0" w:color="00B0F0"/>
              <w:left w:val="dashSmallGap" w:sz="6" w:space="0" w:color="00B0F0"/>
              <w:bottom w:val="dashSmallGap" w:sz="6" w:space="0" w:color="00B0F0"/>
              <w:right w:val="dashSmallGap" w:sz="6" w:space="0" w:color="00B0F0"/>
            </w:tcBorders>
            <w:shd w:val="clear" w:color="auto" w:fill="F3F9FE"/>
            <w:tcMar>
              <w:top w:w="59" w:type="dxa"/>
              <w:left w:w="119" w:type="dxa"/>
              <w:bottom w:w="59" w:type="dxa"/>
              <w:right w:w="119" w:type="dxa"/>
            </w:tcMar>
            <w:hideMark/>
          </w:tcPr>
          <w:p w14:paraId="7DF4550D" w14:textId="77777777" w:rsidR="00077692" w:rsidRPr="00D55A92" w:rsidRDefault="00077692" w:rsidP="006C482E">
            <w:pPr>
              <w:pStyle w:val="TOC1"/>
              <w:spacing w:before="0" w:after="0" w:line="240" w:lineRule="auto"/>
              <w:jc w:val="center"/>
            </w:pPr>
          </w:p>
        </w:tc>
      </w:tr>
      <w:tr w:rsidR="00077692" w:rsidRPr="00D55A92" w14:paraId="0129A1B0" w14:textId="77777777" w:rsidTr="00F70C59">
        <w:trPr>
          <w:trHeight w:val="561"/>
        </w:trPr>
        <w:tc>
          <w:tcPr>
            <w:tcW w:w="313" w:type="pct"/>
            <w:tcBorders>
              <w:top w:val="dashSmallGap" w:sz="6" w:space="0" w:color="00B0F0"/>
              <w:left w:val="dashSmallGap" w:sz="6" w:space="0" w:color="00B0F0"/>
              <w:bottom w:val="dashSmallGap" w:sz="6" w:space="0" w:color="00B0F0"/>
              <w:right w:val="dashSmallGap" w:sz="6" w:space="0" w:color="00B0F0"/>
            </w:tcBorders>
            <w:shd w:val="clear" w:color="auto" w:fill="F3F9FE"/>
            <w:tcMar>
              <w:top w:w="59" w:type="dxa"/>
              <w:left w:w="119" w:type="dxa"/>
              <w:bottom w:w="59" w:type="dxa"/>
              <w:right w:w="119" w:type="dxa"/>
            </w:tcMar>
            <w:hideMark/>
          </w:tcPr>
          <w:p w14:paraId="5B9D6BC6" w14:textId="77777777" w:rsidR="00077692" w:rsidRPr="008408E7" w:rsidRDefault="00077692" w:rsidP="006C482E">
            <w:pPr>
              <w:pStyle w:val="TOC1"/>
              <w:spacing w:before="0" w:after="0" w:line="240" w:lineRule="auto"/>
              <w:rPr>
                <w:b w:val="0"/>
              </w:rPr>
            </w:pPr>
            <w:r w:rsidRPr="008408E7">
              <w:rPr>
                <w:b w:val="0"/>
              </w:rPr>
              <w:t>9</w:t>
            </w:r>
          </w:p>
        </w:tc>
        <w:tc>
          <w:tcPr>
            <w:tcW w:w="2436" w:type="pct"/>
            <w:tcBorders>
              <w:top w:val="dashSmallGap" w:sz="6" w:space="0" w:color="00B0F0"/>
              <w:left w:val="dashSmallGap" w:sz="6" w:space="0" w:color="00B0F0"/>
              <w:bottom w:val="dashSmallGap" w:sz="6" w:space="0" w:color="00B0F0"/>
              <w:right w:val="dashSmallGap" w:sz="6" w:space="0" w:color="00B0F0"/>
            </w:tcBorders>
            <w:shd w:val="clear" w:color="auto" w:fill="F3F9FE"/>
            <w:tcMar>
              <w:top w:w="59" w:type="dxa"/>
              <w:left w:w="119" w:type="dxa"/>
              <w:bottom w:w="59" w:type="dxa"/>
              <w:right w:w="119" w:type="dxa"/>
            </w:tcMar>
            <w:hideMark/>
          </w:tcPr>
          <w:p w14:paraId="413C6465" w14:textId="77777777" w:rsidR="00077692" w:rsidRPr="008408E7" w:rsidRDefault="00077692" w:rsidP="006C482E">
            <w:pPr>
              <w:pStyle w:val="TOC1"/>
              <w:spacing w:before="0" w:after="0" w:line="240" w:lineRule="auto"/>
              <w:rPr>
                <w:b w:val="0"/>
              </w:rPr>
            </w:pPr>
            <w:r w:rsidRPr="008408E7">
              <w:rPr>
                <w:b w:val="0"/>
              </w:rPr>
              <w:t>Collect feedback and suggestions for future improvement</w:t>
            </w:r>
          </w:p>
        </w:tc>
        <w:tc>
          <w:tcPr>
            <w:tcW w:w="424" w:type="pct"/>
            <w:tcBorders>
              <w:top w:val="dashSmallGap" w:sz="6" w:space="0" w:color="00B0F0"/>
              <w:left w:val="dashSmallGap" w:sz="6" w:space="0" w:color="00B0F0"/>
              <w:bottom w:val="dashSmallGap" w:sz="6" w:space="0" w:color="00B0F0"/>
              <w:right w:val="dashSmallGap" w:sz="6" w:space="0" w:color="00B0F0"/>
            </w:tcBorders>
            <w:shd w:val="clear" w:color="auto" w:fill="F3F9FE"/>
          </w:tcPr>
          <w:p w14:paraId="3FF7F1FE" w14:textId="77777777" w:rsidR="00077692" w:rsidRPr="00D55A92" w:rsidRDefault="00077692" w:rsidP="006C482E">
            <w:pPr>
              <w:pStyle w:val="TOC1"/>
              <w:spacing w:before="0" w:after="0" w:line="240" w:lineRule="auto"/>
              <w:jc w:val="center"/>
            </w:pPr>
          </w:p>
        </w:tc>
        <w:tc>
          <w:tcPr>
            <w:tcW w:w="637" w:type="pct"/>
            <w:tcBorders>
              <w:top w:val="dashSmallGap" w:sz="6" w:space="0" w:color="00B0F0"/>
              <w:left w:val="dashSmallGap" w:sz="6" w:space="0" w:color="00B0F0"/>
              <w:bottom w:val="dashSmallGap" w:sz="6" w:space="0" w:color="00B0F0"/>
              <w:right w:val="dashSmallGap" w:sz="6" w:space="0" w:color="00B0F0"/>
            </w:tcBorders>
            <w:shd w:val="clear" w:color="auto" w:fill="F3F9FE"/>
            <w:tcMar>
              <w:top w:w="59" w:type="dxa"/>
              <w:left w:w="119" w:type="dxa"/>
              <w:bottom w:w="59" w:type="dxa"/>
              <w:right w:w="119" w:type="dxa"/>
            </w:tcMar>
            <w:hideMark/>
          </w:tcPr>
          <w:p w14:paraId="44E44BE3" w14:textId="7694A7D8" w:rsidR="00077692" w:rsidRPr="00D55A92" w:rsidRDefault="00077692" w:rsidP="006C482E">
            <w:pPr>
              <w:pStyle w:val="TOC1"/>
              <w:spacing w:before="0" w:after="0" w:line="240" w:lineRule="auto"/>
              <w:jc w:val="center"/>
            </w:pPr>
          </w:p>
        </w:tc>
        <w:tc>
          <w:tcPr>
            <w:tcW w:w="458" w:type="pct"/>
            <w:tcBorders>
              <w:top w:val="dashSmallGap" w:sz="6" w:space="0" w:color="00B0F0"/>
              <w:left w:val="dashSmallGap" w:sz="6" w:space="0" w:color="00B0F0"/>
              <w:bottom w:val="dashSmallGap" w:sz="6" w:space="0" w:color="00B0F0"/>
              <w:right w:val="dashSmallGap" w:sz="6" w:space="0" w:color="00B0F0"/>
            </w:tcBorders>
            <w:shd w:val="clear" w:color="auto" w:fill="F3F9FE"/>
            <w:tcMar>
              <w:top w:w="59" w:type="dxa"/>
              <w:left w:w="119" w:type="dxa"/>
              <w:bottom w:w="59" w:type="dxa"/>
              <w:right w:w="119" w:type="dxa"/>
            </w:tcMar>
            <w:hideMark/>
          </w:tcPr>
          <w:p w14:paraId="05400B1A" w14:textId="77777777" w:rsidR="00077692" w:rsidRPr="00D55A92" w:rsidRDefault="00077692" w:rsidP="006C482E">
            <w:pPr>
              <w:pStyle w:val="TOC1"/>
              <w:spacing w:before="0" w:after="0" w:line="240" w:lineRule="auto"/>
              <w:jc w:val="center"/>
            </w:pPr>
            <w:r w:rsidRPr="00D55A92">
              <w:sym w:font="Wingdings" w:char="F0FC"/>
            </w:r>
          </w:p>
        </w:tc>
        <w:tc>
          <w:tcPr>
            <w:tcW w:w="732" w:type="pct"/>
            <w:tcBorders>
              <w:top w:val="dashSmallGap" w:sz="6" w:space="0" w:color="00B0F0"/>
              <w:left w:val="dashSmallGap" w:sz="6" w:space="0" w:color="00B0F0"/>
              <w:bottom w:val="dashSmallGap" w:sz="6" w:space="0" w:color="00B0F0"/>
              <w:right w:val="dashSmallGap" w:sz="6" w:space="0" w:color="00B0F0"/>
            </w:tcBorders>
            <w:shd w:val="clear" w:color="auto" w:fill="F3F9FE"/>
            <w:tcMar>
              <w:top w:w="59" w:type="dxa"/>
              <w:left w:w="119" w:type="dxa"/>
              <w:bottom w:w="59" w:type="dxa"/>
              <w:right w:w="119" w:type="dxa"/>
            </w:tcMar>
            <w:hideMark/>
          </w:tcPr>
          <w:p w14:paraId="04F68A70" w14:textId="77777777" w:rsidR="00077692" w:rsidRPr="00D55A92" w:rsidRDefault="00077692" w:rsidP="006C482E">
            <w:pPr>
              <w:pStyle w:val="TOC1"/>
              <w:spacing w:before="0" w:after="0" w:line="240" w:lineRule="auto"/>
              <w:jc w:val="center"/>
            </w:pPr>
          </w:p>
        </w:tc>
      </w:tr>
      <w:tr w:rsidR="00077692" w:rsidRPr="00D55A92" w14:paraId="104788CD" w14:textId="77777777" w:rsidTr="00F70C59">
        <w:trPr>
          <w:trHeight w:val="561"/>
        </w:trPr>
        <w:tc>
          <w:tcPr>
            <w:tcW w:w="313" w:type="pct"/>
            <w:tcBorders>
              <w:top w:val="dashSmallGap" w:sz="6" w:space="0" w:color="00B0F0"/>
              <w:left w:val="dashSmallGap" w:sz="6" w:space="0" w:color="00B0F0"/>
              <w:bottom w:val="dashSmallGap" w:sz="6" w:space="0" w:color="00B0F0"/>
              <w:right w:val="dashSmallGap" w:sz="6" w:space="0" w:color="00B0F0"/>
            </w:tcBorders>
            <w:shd w:val="clear" w:color="auto" w:fill="F3F9FE"/>
            <w:tcMar>
              <w:top w:w="59" w:type="dxa"/>
              <w:left w:w="119" w:type="dxa"/>
              <w:bottom w:w="59" w:type="dxa"/>
              <w:right w:w="119" w:type="dxa"/>
            </w:tcMar>
            <w:hideMark/>
          </w:tcPr>
          <w:p w14:paraId="352C9CDA" w14:textId="77777777" w:rsidR="00077692" w:rsidRPr="008408E7" w:rsidRDefault="00077692" w:rsidP="006C482E">
            <w:pPr>
              <w:pStyle w:val="TOC1"/>
              <w:spacing w:before="0" w:after="0" w:line="240" w:lineRule="auto"/>
              <w:rPr>
                <w:b w:val="0"/>
              </w:rPr>
            </w:pPr>
            <w:r w:rsidRPr="008408E7">
              <w:rPr>
                <w:b w:val="0"/>
              </w:rPr>
              <w:t>10</w:t>
            </w:r>
          </w:p>
        </w:tc>
        <w:tc>
          <w:tcPr>
            <w:tcW w:w="2436" w:type="pct"/>
            <w:tcBorders>
              <w:top w:val="dashSmallGap" w:sz="6" w:space="0" w:color="00B0F0"/>
              <w:left w:val="dashSmallGap" w:sz="6" w:space="0" w:color="00B0F0"/>
              <w:bottom w:val="dashSmallGap" w:sz="6" w:space="0" w:color="00B0F0"/>
              <w:right w:val="dashSmallGap" w:sz="6" w:space="0" w:color="00B0F0"/>
            </w:tcBorders>
            <w:shd w:val="clear" w:color="auto" w:fill="F3F9FE"/>
            <w:tcMar>
              <w:top w:w="59" w:type="dxa"/>
              <w:left w:w="119" w:type="dxa"/>
              <w:bottom w:w="59" w:type="dxa"/>
              <w:right w:w="119" w:type="dxa"/>
            </w:tcMar>
            <w:hideMark/>
          </w:tcPr>
          <w:p w14:paraId="0B8A2EB7" w14:textId="77777777" w:rsidR="00077692" w:rsidRPr="008408E7" w:rsidRDefault="00077692" w:rsidP="006C482E">
            <w:pPr>
              <w:pStyle w:val="TOC1"/>
              <w:spacing w:before="0" w:after="0" w:line="240" w:lineRule="auto"/>
              <w:rPr>
                <w:b w:val="0"/>
              </w:rPr>
            </w:pPr>
            <w:r w:rsidRPr="008408E7">
              <w:rPr>
                <w:b w:val="0"/>
              </w:rPr>
              <w:t>Provide summarize monthly report</w:t>
            </w:r>
          </w:p>
        </w:tc>
        <w:tc>
          <w:tcPr>
            <w:tcW w:w="424" w:type="pct"/>
            <w:tcBorders>
              <w:top w:val="dashSmallGap" w:sz="6" w:space="0" w:color="00B0F0"/>
              <w:left w:val="dashSmallGap" w:sz="6" w:space="0" w:color="00B0F0"/>
              <w:bottom w:val="dashSmallGap" w:sz="6" w:space="0" w:color="00B0F0"/>
              <w:right w:val="dashSmallGap" w:sz="6" w:space="0" w:color="00B0F0"/>
            </w:tcBorders>
            <w:shd w:val="clear" w:color="auto" w:fill="F3F9FE"/>
          </w:tcPr>
          <w:p w14:paraId="23244B58" w14:textId="77777777" w:rsidR="00077692" w:rsidRPr="00D55A92" w:rsidRDefault="00077692" w:rsidP="006C482E">
            <w:pPr>
              <w:pStyle w:val="TOC1"/>
              <w:spacing w:before="0" w:after="0" w:line="240" w:lineRule="auto"/>
              <w:jc w:val="center"/>
            </w:pPr>
          </w:p>
        </w:tc>
        <w:tc>
          <w:tcPr>
            <w:tcW w:w="637" w:type="pct"/>
            <w:tcBorders>
              <w:top w:val="dashSmallGap" w:sz="6" w:space="0" w:color="00B0F0"/>
              <w:left w:val="dashSmallGap" w:sz="6" w:space="0" w:color="00B0F0"/>
              <w:bottom w:val="dashSmallGap" w:sz="6" w:space="0" w:color="00B0F0"/>
              <w:right w:val="dashSmallGap" w:sz="6" w:space="0" w:color="00B0F0"/>
            </w:tcBorders>
            <w:shd w:val="clear" w:color="auto" w:fill="F3F9FE"/>
            <w:tcMar>
              <w:top w:w="59" w:type="dxa"/>
              <w:left w:w="119" w:type="dxa"/>
              <w:bottom w:w="59" w:type="dxa"/>
              <w:right w:w="119" w:type="dxa"/>
            </w:tcMar>
            <w:hideMark/>
          </w:tcPr>
          <w:p w14:paraId="4F2EE774" w14:textId="260B861A" w:rsidR="00077692" w:rsidRPr="00D55A92" w:rsidRDefault="00077692" w:rsidP="006C482E">
            <w:pPr>
              <w:pStyle w:val="TOC1"/>
              <w:spacing w:before="0" w:after="0" w:line="240" w:lineRule="auto"/>
              <w:jc w:val="center"/>
            </w:pPr>
          </w:p>
        </w:tc>
        <w:tc>
          <w:tcPr>
            <w:tcW w:w="458" w:type="pct"/>
            <w:tcBorders>
              <w:top w:val="dashSmallGap" w:sz="6" w:space="0" w:color="00B0F0"/>
              <w:left w:val="dashSmallGap" w:sz="6" w:space="0" w:color="00B0F0"/>
              <w:bottom w:val="dashSmallGap" w:sz="6" w:space="0" w:color="00B0F0"/>
              <w:right w:val="dashSmallGap" w:sz="6" w:space="0" w:color="00B0F0"/>
            </w:tcBorders>
            <w:shd w:val="clear" w:color="auto" w:fill="F3F9FE"/>
            <w:tcMar>
              <w:top w:w="59" w:type="dxa"/>
              <w:left w:w="119" w:type="dxa"/>
              <w:bottom w:w="59" w:type="dxa"/>
              <w:right w:w="119" w:type="dxa"/>
            </w:tcMar>
            <w:hideMark/>
          </w:tcPr>
          <w:p w14:paraId="55721B7A" w14:textId="77777777" w:rsidR="00077692" w:rsidRPr="00D55A92" w:rsidRDefault="00077692" w:rsidP="006C482E">
            <w:pPr>
              <w:pStyle w:val="TOC1"/>
              <w:spacing w:before="0" w:after="0" w:line="240" w:lineRule="auto"/>
              <w:jc w:val="center"/>
            </w:pPr>
            <w:r w:rsidRPr="00D55A92">
              <w:sym w:font="Wingdings" w:char="F0FC"/>
            </w:r>
          </w:p>
        </w:tc>
        <w:tc>
          <w:tcPr>
            <w:tcW w:w="732" w:type="pct"/>
            <w:tcBorders>
              <w:top w:val="dashSmallGap" w:sz="6" w:space="0" w:color="00B0F0"/>
              <w:left w:val="dashSmallGap" w:sz="6" w:space="0" w:color="00B0F0"/>
              <w:bottom w:val="dashSmallGap" w:sz="6" w:space="0" w:color="00B0F0"/>
              <w:right w:val="dashSmallGap" w:sz="6" w:space="0" w:color="00B0F0"/>
            </w:tcBorders>
            <w:shd w:val="clear" w:color="auto" w:fill="F3F9FE"/>
            <w:tcMar>
              <w:top w:w="59" w:type="dxa"/>
              <w:left w:w="119" w:type="dxa"/>
              <w:bottom w:w="59" w:type="dxa"/>
              <w:right w:w="119" w:type="dxa"/>
            </w:tcMar>
            <w:hideMark/>
          </w:tcPr>
          <w:p w14:paraId="159500AC" w14:textId="77777777" w:rsidR="00077692" w:rsidRPr="00D55A92" w:rsidRDefault="00077692" w:rsidP="006C482E">
            <w:pPr>
              <w:pStyle w:val="TOC1"/>
              <w:spacing w:before="0" w:after="0" w:line="240" w:lineRule="auto"/>
              <w:jc w:val="center"/>
            </w:pPr>
          </w:p>
        </w:tc>
      </w:tr>
    </w:tbl>
    <w:p w14:paraId="0050FFCC" w14:textId="3E71E9DC" w:rsidR="006C482E" w:rsidRDefault="006C482E">
      <w:pPr>
        <w:spacing w:after="160" w:line="259" w:lineRule="auto"/>
        <w:jc w:val="left"/>
      </w:pPr>
      <w:r>
        <w:br w:type="page"/>
      </w:r>
    </w:p>
    <w:p w14:paraId="063D94BA" w14:textId="05148C24" w:rsidR="00ED5669" w:rsidRDefault="00ED5669" w:rsidP="003D2925">
      <w:pPr>
        <w:pStyle w:val="10"/>
      </w:pPr>
      <w:bookmarkStart w:id="4" w:name="_Toc31969385"/>
      <w:r>
        <w:lastRenderedPageBreak/>
        <w:t>Important Steps</w:t>
      </w:r>
      <w:bookmarkEnd w:id="4"/>
    </w:p>
    <w:p w14:paraId="2906060D" w14:textId="0115D3F2" w:rsidR="00ED5669" w:rsidRDefault="00ED5669" w:rsidP="00ED5669">
      <w:pPr>
        <w:pStyle w:val="20"/>
      </w:pPr>
      <w:bookmarkStart w:id="5" w:name="_Toc31969386"/>
      <w:r>
        <w:t>2.1 Windows</w:t>
      </w:r>
      <w:bookmarkEnd w:id="5"/>
    </w:p>
    <w:p w14:paraId="17F301CB" w14:textId="1CAA7D6D" w:rsidR="00ED5669" w:rsidRDefault="00ED5669" w:rsidP="00ED5669">
      <w:pPr>
        <w:pStyle w:val="af0"/>
        <w:numPr>
          <w:ilvl w:val="0"/>
          <w:numId w:val="17"/>
        </w:numPr>
      </w:pPr>
      <w:r>
        <w:t>Download “Everything” software and search for [[</w:t>
      </w:r>
      <w:proofErr w:type="spellStart"/>
      <w:r w:rsidRPr="00336C04">
        <w:rPr>
          <w:i/>
        </w:rPr>
        <w:t>wannacry</w:t>
      </w:r>
      <w:proofErr w:type="spellEnd"/>
      <w:r>
        <w:t>]]</w:t>
      </w:r>
    </w:p>
    <w:p w14:paraId="6B726265" w14:textId="77777777" w:rsidR="002C770A" w:rsidRPr="00ED5669" w:rsidRDefault="002C770A" w:rsidP="002C770A">
      <w:pPr>
        <w:pStyle w:val="af0"/>
        <w:numPr>
          <w:ilvl w:val="0"/>
          <w:numId w:val="17"/>
        </w:numPr>
      </w:pPr>
      <w:r>
        <w:t>Check netstat for listening ports and established connections</w:t>
      </w:r>
    </w:p>
    <w:p w14:paraId="539A8F25" w14:textId="13D4D3FD" w:rsidR="002C770A" w:rsidRDefault="002C770A" w:rsidP="00ED5669">
      <w:pPr>
        <w:pStyle w:val="af0"/>
        <w:numPr>
          <w:ilvl w:val="0"/>
          <w:numId w:val="17"/>
        </w:numPr>
      </w:pPr>
      <w:r>
        <w:t>Check task manager for suspicious process</w:t>
      </w:r>
    </w:p>
    <w:p w14:paraId="32FA8624" w14:textId="70AA03F1" w:rsidR="00ED5669" w:rsidRDefault="00ED5669" w:rsidP="00ED5669">
      <w:pPr>
        <w:pStyle w:val="20"/>
      </w:pPr>
      <w:bookmarkStart w:id="6" w:name="_Toc31969387"/>
      <w:r>
        <w:t>2.2 Linux</w:t>
      </w:r>
      <w:bookmarkEnd w:id="6"/>
    </w:p>
    <w:p w14:paraId="4566277E" w14:textId="66D55FF5" w:rsidR="00ED5669" w:rsidRDefault="002C770A" w:rsidP="00ED5669">
      <w:pPr>
        <w:pStyle w:val="af0"/>
        <w:numPr>
          <w:ilvl w:val="0"/>
          <w:numId w:val="17"/>
        </w:numPr>
      </w:pPr>
      <w:r>
        <w:t>Check netstat for listening ports and established connections</w:t>
      </w:r>
    </w:p>
    <w:p w14:paraId="22CF2C0C" w14:textId="4B53431D" w:rsidR="002C770A" w:rsidRDefault="002C770A" w:rsidP="00ED5669">
      <w:pPr>
        <w:pStyle w:val="af0"/>
        <w:numPr>
          <w:ilvl w:val="0"/>
          <w:numId w:val="17"/>
        </w:numPr>
      </w:pPr>
      <w:r>
        <w:t>Check for suspicious process</w:t>
      </w:r>
    </w:p>
    <w:p w14:paraId="54429A28" w14:textId="1A20DC95" w:rsidR="00787257" w:rsidRDefault="00787257" w:rsidP="00787257">
      <w:pPr>
        <w:pStyle w:val="af0"/>
      </w:pPr>
    </w:p>
    <w:p w14:paraId="79BAF0C1" w14:textId="77777777" w:rsidR="00787257" w:rsidRPr="00ED5669" w:rsidRDefault="00787257" w:rsidP="00787257">
      <w:pPr>
        <w:pStyle w:val="af0"/>
      </w:pPr>
    </w:p>
    <w:p w14:paraId="0BDAB598" w14:textId="3CE05C31" w:rsidR="00A85A9B" w:rsidRDefault="003D2925" w:rsidP="003D2925">
      <w:pPr>
        <w:pStyle w:val="10"/>
      </w:pPr>
      <w:bookmarkStart w:id="7" w:name="_Toc31969388"/>
      <w:r>
        <w:t>Important Commands</w:t>
      </w:r>
      <w:bookmarkEnd w:id="7"/>
    </w:p>
    <w:p w14:paraId="1695160E" w14:textId="2A5BFE81" w:rsidR="003D2925" w:rsidRDefault="00ED5669" w:rsidP="003D2925">
      <w:pPr>
        <w:pStyle w:val="20"/>
      </w:pPr>
      <w:bookmarkStart w:id="8" w:name="_Toc31969389"/>
      <w:r>
        <w:t>3</w:t>
      </w:r>
      <w:r w:rsidR="003D2925">
        <w:t>.1 Windows</w:t>
      </w:r>
      <w:bookmarkEnd w:id="8"/>
    </w:p>
    <w:p w14:paraId="42B0DD1D" w14:textId="30D18367" w:rsidR="003D2925" w:rsidRDefault="003D2925" w:rsidP="003D2925">
      <w:pPr>
        <w:pStyle w:val="af0"/>
        <w:numPr>
          <w:ilvl w:val="0"/>
          <w:numId w:val="15"/>
        </w:numPr>
      </w:pPr>
      <w:r>
        <w:t>Command Prompt</w:t>
      </w:r>
      <w:r w:rsidR="00ED5669">
        <w:t xml:space="preserve"> (run with administrator)</w:t>
      </w:r>
    </w:p>
    <w:p w14:paraId="0848711C" w14:textId="4F0D020F" w:rsidR="003D2925" w:rsidRDefault="003D2925" w:rsidP="003D2925">
      <w:pPr>
        <w:pStyle w:val="af0"/>
        <w:numPr>
          <w:ilvl w:val="1"/>
          <w:numId w:val="15"/>
        </w:numPr>
      </w:pPr>
      <w:proofErr w:type="spellStart"/>
      <w:r>
        <w:t>dir</w:t>
      </w:r>
      <w:proofErr w:type="spellEnd"/>
      <w:r>
        <w:t xml:space="preserve"> /s </w:t>
      </w:r>
      <w:proofErr w:type="gramStart"/>
      <w:r>
        <w:t>*.[</w:t>
      </w:r>
      <w:proofErr w:type="gramEnd"/>
      <w:r>
        <w:t>[</w:t>
      </w:r>
      <w:proofErr w:type="spellStart"/>
      <w:r w:rsidRPr="00336C04">
        <w:rPr>
          <w:i/>
        </w:rPr>
        <w:t>wannacry</w:t>
      </w:r>
      <w:proofErr w:type="spellEnd"/>
      <w:r>
        <w:t>]]</w:t>
      </w:r>
      <w:r w:rsidR="002C770A">
        <w:t xml:space="preserve"> </w:t>
      </w:r>
    </w:p>
    <w:p w14:paraId="4829148B" w14:textId="0F191B11" w:rsidR="00ED5669" w:rsidRDefault="00ED5669" w:rsidP="003D2925">
      <w:pPr>
        <w:pStyle w:val="af0"/>
        <w:numPr>
          <w:ilvl w:val="1"/>
          <w:numId w:val="15"/>
        </w:numPr>
      </w:pPr>
      <w:r>
        <w:t xml:space="preserve">netstat -an | </w:t>
      </w:r>
      <w:proofErr w:type="spellStart"/>
      <w:r>
        <w:t>findstr</w:t>
      </w:r>
      <w:proofErr w:type="spellEnd"/>
      <w:r>
        <w:t xml:space="preserve"> “LISTENING”</w:t>
      </w:r>
    </w:p>
    <w:p w14:paraId="0033745D" w14:textId="1E3A8532" w:rsidR="003D2925" w:rsidRDefault="003D2925" w:rsidP="003D2925">
      <w:pPr>
        <w:pStyle w:val="af0"/>
        <w:numPr>
          <w:ilvl w:val="0"/>
          <w:numId w:val="15"/>
        </w:numPr>
      </w:pPr>
      <w:proofErr w:type="spellStart"/>
      <w:r>
        <w:t>Powershell</w:t>
      </w:r>
      <w:proofErr w:type="spellEnd"/>
      <w:r w:rsidR="00ED5669">
        <w:t xml:space="preserve"> (run with administrator)</w:t>
      </w:r>
    </w:p>
    <w:p w14:paraId="5EAC4264" w14:textId="459FF0FA" w:rsidR="003D2925" w:rsidRDefault="003D2925" w:rsidP="003D2925">
      <w:pPr>
        <w:pStyle w:val="af0"/>
        <w:numPr>
          <w:ilvl w:val="1"/>
          <w:numId w:val="15"/>
        </w:numPr>
      </w:pPr>
      <w:r>
        <w:t>Get-</w:t>
      </w:r>
      <w:proofErr w:type="spellStart"/>
      <w:r>
        <w:t>ChildItem</w:t>
      </w:r>
      <w:proofErr w:type="spellEnd"/>
      <w:r>
        <w:t xml:space="preserve"> -Path C:\ -Recurse | Select-String “[[</w:t>
      </w:r>
      <w:proofErr w:type="spellStart"/>
      <w:r w:rsidRPr="00336C04">
        <w:rPr>
          <w:i/>
        </w:rPr>
        <w:t>wannacry</w:t>
      </w:r>
      <w:proofErr w:type="spellEnd"/>
      <w:r>
        <w:t>]]”</w:t>
      </w:r>
    </w:p>
    <w:p w14:paraId="23EC87DB" w14:textId="77777777" w:rsidR="00C775D0" w:rsidRDefault="00C775D0" w:rsidP="00C775D0">
      <w:pPr>
        <w:pStyle w:val="af0"/>
        <w:ind w:left="1440"/>
      </w:pPr>
    </w:p>
    <w:p w14:paraId="7A3CB8B8" w14:textId="6A087F19" w:rsidR="003D2925" w:rsidRDefault="00ED5669" w:rsidP="003D2925">
      <w:pPr>
        <w:pStyle w:val="20"/>
      </w:pPr>
      <w:bookmarkStart w:id="9" w:name="_Toc31969390"/>
      <w:r>
        <w:t>3</w:t>
      </w:r>
      <w:r w:rsidR="003D2925">
        <w:t>.2 Linux</w:t>
      </w:r>
      <w:bookmarkEnd w:id="9"/>
    </w:p>
    <w:p w14:paraId="4D163CA7" w14:textId="0069B254" w:rsidR="003D2925" w:rsidRDefault="00ED5669" w:rsidP="00336C04">
      <w:pPr>
        <w:pStyle w:val="af0"/>
        <w:numPr>
          <w:ilvl w:val="0"/>
          <w:numId w:val="15"/>
        </w:numPr>
      </w:pPr>
      <w:proofErr w:type="spellStart"/>
      <w:r>
        <w:t>sudo</w:t>
      </w:r>
      <w:proofErr w:type="spellEnd"/>
      <w:r>
        <w:t xml:space="preserve"> f</w:t>
      </w:r>
      <w:r w:rsidR="003D2925">
        <w:t>ind / -</w:t>
      </w:r>
      <w:proofErr w:type="spellStart"/>
      <w:r w:rsidR="003D2925">
        <w:t>iname</w:t>
      </w:r>
      <w:proofErr w:type="spellEnd"/>
      <w:r w:rsidR="003D2925">
        <w:t xml:space="preserve"> “</w:t>
      </w:r>
      <w:proofErr w:type="gramStart"/>
      <w:r w:rsidR="003D2925">
        <w:t>*.[</w:t>
      </w:r>
      <w:proofErr w:type="gramEnd"/>
      <w:r w:rsidR="003D2925">
        <w:t>[</w:t>
      </w:r>
      <w:proofErr w:type="spellStart"/>
      <w:r w:rsidR="003D2925" w:rsidRPr="00336C04">
        <w:rPr>
          <w:i/>
        </w:rPr>
        <w:t>wannacry</w:t>
      </w:r>
      <w:proofErr w:type="spellEnd"/>
      <w:r w:rsidR="003D2925">
        <w:t>]]</w:t>
      </w:r>
    </w:p>
    <w:p w14:paraId="19DEACD8" w14:textId="091D7598" w:rsidR="008535B6" w:rsidRDefault="002C770A" w:rsidP="008535B6">
      <w:pPr>
        <w:pStyle w:val="af0"/>
        <w:numPr>
          <w:ilvl w:val="0"/>
          <w:numId w:val="15"/>
        </w:numPr>
      </w:pPr>
      <w:proofErr w:type="spellStart"/>
      <w:r>
        <w:t>sudo</w:t>
      </w:r>
      <w:proofErr w:type="spellEnd"/>
      <w:r>
        <w:t xml:space="preserve"> </w:t>
      </w:r>
      <w:proofErr w:type="spellStart"/>
      <w:r>
        <w:t>ps</w:t>
      </w:r>
      <w:proofErr w:type="spellEnd"/>
      <w:r>
        <w:t xml:space="preserve"> aux</w:t>
      </w:r>
    </w:p>
    <w:p w14:paraId="4A3509EE" w14:textId="6C32BCAD" w:rsidR="008535B6" w:rsidRDefault="008535B6" w:rsidP="008535B6">
      <w:pPr>
        <w:pStyle w:val="af0"/>
        <w:numPr>
          <w:ilvl w:val="0"/>
          <w:numId w:val="15"/>
        </w:numPr>
      </w:pPr>
      <w:r>
        <w:t>top</w:t>
      </w:r>
    </w:p>
    <w:p w14:paraId="0260FE74" w14:textId="717D20FF" w:rsidR="008535B6" w:rsidRDefault="008535B6" w:rsidP="008535B6">
      <w:pPr>
        <w:pStyle w:val="af0"/>
        <w:numPr>
          <w:ilvl w:val="0"/>
          <w:numId w:val="15"/>
        </w:numPr>
      </w:pPr>
      <w:proofErr w:type="spellStart"/>
      <w:r>
        <w:t>lsof</w:t>
      </w:r>
      <w:proofErr w:type="spellEnd"/>
      <w:r>
        <w:t xml:space="preserve"> -</w:t>
      </w:r>
      <w:proofErr w:type="spellStart"/>
      <w:r>
        <w:t>i</w:t>
      </w:r>
      <w:proofErr w:type="spellEnd"/>
      <w:r>
        <w:t xml:space="preserve"> -</w:t>
      </w:r>
      <w:proofErr w:type="spellStart"/>
      <w:r>
        <w:t>PnR</w:t>
      </w:r>
      <w:proofErr w:type="spellEnd"/>
    </w:p>
    <w:p w14:paraId="6867C30E" w14:textId="5FA4583A" w:rsidR="008535B6" w:rsidRDefault="008535B6" w:rsidP="008535B6">
      <w:pPr>
        <w:pStyle w:val="af0"/>
        <w:numPr>
          <w:ilvl w:val="0"/>
          <w:numId w:val="15"/>
        </w:numPr>
      </w:pPr>
      <w:proofErr w:type="spellStart"/>
      <w:r>
        <w:t>lsof</w:t>
      </w:r>
      <w:proofErr w:type="spellEnd"/>
      <w:r>
        <w:t xml:space="preserve"> -p [[process ID]]</w:t>
      </w:r>
      <w:bookmarkStart w:id="10" w:name="_GoBack"/>
      <w:bookmarkEnd w:id="10"/>
    </w:p>
    <w:p w14:paraId="6EE6B6C1" w14:textId="338B4EF6" w:rsidR="008535B6" w:rsidRPr="003D2925" w:rsidRDefault="008535B6" w:rsidP="008535B6">
      <w:pPr>
        <w:pStyle w:val="af0"/>
        <w:numPr>
          <w:ilvl w:val="0"/>
          <w:numId w:val="15"/>
        </w:numPr>
      </w:pPr>
      <w:r>
        <w:t>crontab -l</w:t>
      </w:r>
    </w:p>
    <w:p w14:paraId="01EDB4CA" w14:textId="3AEE646E" w:rsidR="00A45B09" w:rsidRDefault="00A45B09" w:rsidP="00336C04">
      <w:pPr>
        <w:pStyle w:val="af0"/>
        <w:numPr>
          <w:ilvl w:val="0"/>
          <w:numId w:val="15"/>
        </w:numPr>
      </w:pPr>
      <w:r>
        <w:br w:type="page"/>
      </w:r>
    </w:p>
    <w:p w14:paraId="69B0720E" w14:textId="547A1542" w:rsidR="002B69FB" w:rsidRDefault="002B69FB" w:rsidP="00A45B09">
      <w:pPr>
        <w:pStyle w:val="10"/>
      </w:pPr>
      <w:bookmarkStart w:id="11" w:name="_Toc31969391"/>
      <w:r>
        <w:lastRenderedPageBreak/>
        <w:t>Frequently Asked Questions</w:t>
      </w:r>
      <w:bookmarkEnd w:id="11"/>
    </w:p>
    <w:p w14:paraId="6A8E6A94" w14:textId="78504544" w:rsidR="002B69FB" w:rsidRDefault="002B69FB" w:rsidP="002B69FB">
      <w:pPr>
        <w:pStyle w:val="af0"/>
        <w:numPr>
          <w:ilvl w:val="0"/>
          <w:numId w:val="26"/>
        </w:numPr>
      </w:pPr>
      <w:r>
        <w:t>What is incident response?</w:t>
      </w:r>
    </w:p>
    <w:p w14:paraId="3A7E27D5" w14:textId="6B20943F" w:rsidR="002B69FB" w:rsidRDefault="002B69FB" w:rsidP="002B69FB">
      <w:pPr>
        <w:pStyle w:val="af0"/>
        <w:rPr>
          <w:i/>
        </w:rPr>
      </w:pPr>
      <w:r w:rsidRPr="002B69FB">
        <w:rPr>
          <w:i/>
        </w:rPr>
        <w:t xml:space="preserve">Incident response is a process </w:t>
      </w:r>
      <w:r w:rsidR="006425DD">
        <w:rPr>
          <w:i/>
        </w:rPr>
        <w:t xml:space="preserve">by an organization dealing with security incidents, such as data breach, malware infection, web defacement, and etc. </w:t>
      </w:r>
    </w:p>
    <w:p w14:paraId="5BE41D69" w14:textId="77777777" w:rsidR="006425DD" w:rsidRPr="002B69FB" w:rsidRDefault="006425DD" w:rsidP="002B69FB">
      <w:pPr>
        <w:pStyle w:val="af0"/>
        <w:rPr>
          <w:i/>
        </w:rPr>
      </w:pPr>
    </w:p>
    <w:p w14:paraId="1C0B9391" w14:textId="59492DF8" w:rsidR="002B69FB" w:rsidRDefault="002B69FB" w:rsidP="002B69FB">
      <w:pPr>
        <w:pStyle w:val="af0"/>
        <w:numPr>
          <w:ilvl w:val="0"/>
          <w:numId w:val="26"/>
        </w:numPr>
      </w:pPr>
      <w:r>
        <w:t>Why do we need incident response?</w:t>
      </w:r>
    </w:p>
    <w:p w14:paraId="6775615A" w14:textId="0C177B7D" w:rsidR="006425DD" w:rsidRPr="006425DD" w:rsidRDefault="006425DD" w:rsidP="006425DD">
      <w:pPr>
        <w:pStyle w:val="af0"/>
        <w:rPr>
          <w:i/>
        </w:rPr>
      </w:pPr>
      <w:r w:rsidRPr="006425DD">
        <w:rPr>
          <w:i/>
        </w:rPr>
        <w:t>It is important to have incident response as it not only can assure the critical business availability, but it can also minimize the impact and consequences of the incident. It is necessary to have a proper incident response plan as it could ensure the organization could ready in security incidents and deal with incidents effectively.</w:t>
      </w:r>
    </w:p>
    <w:p w14:paraId="7BE92D78" w14:textId="77777777" w:rsidR="006425DD" w:rsidRDefault="006425DD" w:rsidP="006425DD">
      <w:pPr>
        <w:pStyle w:val="af0"/>
      </w:pPr>
    </w:p>
    <w:p w14:paraId="18CF5656" w14:textId="3B82443D" w:rsidR="002B69FB" w:rsidRDefault="002B69FB" w:rsidP="002B69FB">
      <w:pPr>
        <w:pStyle w:val="af0"/>
        <w:numPr>
          <w:ilvl w:val="0"/>
          <w:numId w:val="26"/>
        </w:numPr>
      </w:pPr>
      <w:r>
        <w:t>How to we sell incident response service?</w:t>
      </w:r>
    </w:p>
    <w:p w14:paraId="0F80A484" w14:textId="6C40EBCF" w:rsidR="006425DD" w:rsidRPr="006425DD" w:rsidRDefault="006425DD" w:rsidP="006425DD">
      <w:pPr>
        <w:pStyle w:val="af0"/>
        <w:rPr>
          <w:i/>
        </w:rPr>
      </w:pPr>
      <w:r w:rsidRPr="006425DD">
        <w:rPr>
          <w:i/>
        </w:rPr>
        <w:t xml:space="preserve">There’s two strategy we are offering at the moment: </w:t>
      </w:r>
      <w:r w:rsidRPr="009E7428">
        <w:rPr>
          <w:b/>
          <w:i/>
        </w:rPr>
        <w:t>Active</w:t>
      </w:r>
      <w:r w:rsidRPr="006425DD">
        <w:rPr>
          <w:i/>
        </w:rPr>
        <w:t xml:space="preserve"> and </w:t>
      </w:r>
      <w:r w:rsidRPr="009E7428">
        <w:rPr>
          <w:b/>
          <w:i/>
        </w:rPr>
        <w:t>Passive</w:t>
      </w:r>
      <w:r w:rsidRPr="006425DD">
        <w:rPr>
          <w:i/>
        </w:rPr>
        <w:t>.</w:t>
      </w:r>
    </w:p>
    <w:p w14:paraId="11A34BFA" w14:textId="4C8995CB" w:rsidR="006425DD" w:rsidRPr="006425DD" w:rsidRDefault="006425DD" w:rsidP="006425DD">
      <w:pPr>
        <w:pStyle w:val="af0"/>
        <w:rPr>
          <w:i/>
        </w:rPr>
      </w:pPr>
      <w:r w:rsidRPr="009E7428">
        <w:rPr>
          <w:b/>
          <w:i/>
        </w:rPr>
        <w:t>Active</w:t>
      </w:r>
      <w:r w:rsidRPr="006425DD">
        <w:rPr>
          <w:i/>
        </w:rPr>
        <w:t>: we approach customer by requesting them in filling up the ransomware protection assessment form. From there, customer and us can know if the existing security protection is sufficient in dealing with ransomware attacks. We can propose further solutions based on the scoring.</w:t>
      </w:r>
    </w:p>
    <w:p w14:paraId="55447725" w14:textId="40843FFF" w:rsidR="006425DD" w:rsidRPr="006425DD" w:rsidRDefault="006425DD" w:rsidP="006425DD">
      <w:pPr>
        <w:pStyle w:val="af0"/>
        <w:rPr>
          <w:i/>
        </w:rPr>
      </w:pPr>
      <w:r w:rsidRPr="009E7428">
        <w:rPr>
          <w:b/>
          <w:i/>
        </w:rPr>
        <w:t>Passive</w:t>
      </w:r>
      <w:r w:rsidRPr="006425DD">
        <w:rPr>
          <w:i/>
        </w:rPr>
        <w:t>: customer engage us when ransomware attack occurs. We provide them incident response, provide assistance in business recovery, then we can propose further solutions after the incident case closed.</w:t>
      </w:r>
    </w:p>
    <w:p w14:paraId="2C97FC3E" w14:textId="77777777" w:rsidR="006425DD" w:rsidRDefault="006425DD" w:rsidP="006425DD">
      <w:pPr>
        <w:pStyle w:val="af0"/>
      </w:pPr>
    </w:p>
    <w:p w14:paraId="7AA555AB" w14:textId="5DB4B1DC" w:rsidR="002B69FB" w:rsidRDefault="002B69FB" w:rsidP="002B69FB">
      <w:pPr>
        <w:pStyle w:val="af0"/>
        <w:numPr>
          <w:ilvl w:val="0"/>
          <w:numId w:val="26"/>
        </w:numPr>
      </w:pPr>
      <w:r>
        <w:t>What is the phases in incident response?</w:t>
      </w:r>
    </w:p>
    <w:p w14:paraId="7026FA42" w14:textId="1FCF4C92" w:rsidR="006425DD" w:rsidRPr="006425DD" w:rsidRDefault="006425DD" w:rsidP="006425DD">
      <w:pPr>
        <w:pStyle w:val="af0"/>
        <w:rPr>
          <w:i/>
        </w:rPr>
      </w:pPr>
      <w:r w:rsidRPr="006425DD">
        <w:rPr>
          <w:i/>
        </w:rPr>
        <w:t>There are actually 6 major phases in incident response process – Preparation, Identification, Containment, Eradication, Recovery, and Lesson Learned.</w:t>
      </w:r>
    </w:p>
    <w:p w14:paraId="6EB94AF6" w14:textId="77777777" w:rsidR="006425DD" w:rsidRDefault="006425DD" w:rsidP="006425DD">
      <w:pPr>
        <w:pStyle w:val="af0"/>
      </w:pPr>
    </w:p>
    <w:p w14:paraId="4B312F3D" w14:textId="557DBBF9" w:rsidR="002B69FB" w:rsidRDefault="002B69FB" w:rsidP="002B69FB">
      <w:pPr>
        <w:pStyle w:val="af0"/>
        <w:numPr>
          <w:ilvl w:val="0"/>
          <w:numId w:val="26"/>
        </w:numPr>
      </w:pPr>
      <w:r>
        <w:t>How many packages are there for incident response service?</w:t>
      </w:r>
    </w:p>
    <w:p w14:paraId="6CECD47E" w14:textId="60302E2F" w:rsidR="006425DD" w:rsidRDefault="006425DD" w:rsidP="006425DD">
      <w:pPr>
        <w:pStyle w:val="af0"/>
        <w:rPr>
          <w:i/>
        </w:rPr>
      </w:pPr>
      <w:r w:rsidRPr="006425DD">
        <w:rPr>
          <w:i/>
        </w:rPr>
        <w:t xml:space="preserve">We are offering </w:t>
      </w:r>
      <w:proofErr w:type="gramStart"/>
      <w:r w:rsidRPr="006425DD">
        <w:rPr>
          <w:i/>
        </w:rPr>
        <w:t>one time</w:t>
      </w:r>
      <w:proofErr w:type="gramEnd"/>
      <w:r w:rsidRPr="006425DD">
        <w:rPr>
          <w:i/>
        </w:rPr>
        <w:t xml:space="preserve"> complimentary service and two packages: </w:t>
      </w:r>
      <w:r w:rsidRPr="009E7428">
        <w:rPr>
          <w:b/>
          <w:i/>
        </w:rPr>
        <w:t>Standard</w:t>
      </w:r>
      <w:r w:rsidRPr="006425DD">
        <w:rPr>
          <w:i/>
        </w:rPr>
        <w:t xml:space="preserve"> and </w:t>
      </w:r>
      <w:r w:rsidRPr="009E7428">
        <w:rPr>
          <w:b/>
          <w:i/>
        </w:rPr>
        <w:t>Premium</w:t>
      </w:r>
      <w:r w:rsidRPr="006425DD">
        <w:rPr>
          <w:i/>
        </w:rPr>
        <w:t>.</w:t>
      </w:r>
      <w:r>
        <w:rPr>
          <w:i/>
        </w:rPr>
        <w:t xml:space="preserve"> Complimentary service covers only during incident.</w:t>
      </w:r>
    </w:p>
    <w:p w14:paraId="3368996A" w14:textId="584A99CB" w:rsidR="006425DD" w:rsidRDefault="006425DD" w:rsidP="006425DD">
      <w:pPr>
        <w:pStyle w:val="af0"/>
        <w:rPr>
          <w:i/>
        </w:rPr>
      </w:pPr>
      <w:r>
        <w:rPr>
          <w:i/>
        </w:rPr>
        <w:t>Standard package covers only pre-incident and during incident.</w:t>
      </w:r>
    </w:p>
    <w:p w14:paraId="40FAEC45" w14:textId="03CC1144" w:rsidR="006425DD" w:rsidRDefault="006425DD" w:rsidP="006425DD">
      <w:pPr>
        <w:pStyle w:val="af0"/>
        <w:rPr>
          <w:i/>
        </w:rPr>
      </w:pPr>
      <w:r>
        <w:rPr>
          <w:i/>
        </w:rPr>
        <w:t>Premium package covers pre-incident, during incident and post-incident.</w:t>
      </w:r>
    </w:p>
    <w:p w14:paraId="46BF1B12" w14:textId="4156CEDE" w:rsidR="006425DD" w:rsidRDefault="006425DD" w:rsidP="006425DD">
      <w:pPr>
        <w:pStyle w:val="af0"/>
        <w:rPr>
          <w:i/>
        </w:rPr>
      </w:pPr>
    </w:p>
    <w:p w14:paraId="3A4AE5BA" w14:textId="77777777" w:rsidR="009E7428" w:rsidRPr="006425DD" w:rsidRDefault="009E7428" w:rsidP="006425DD">
      <w:pPr>
        <w:pStyle w:val="af0"/>
        <w:rPr>
          <w:i/>
        </w:rPr>
      </w:pPr>
    </w:p>
    <w:p w14:paraId="26BF6D5C" w14:textId="0ADE23A9" w:rsidR="002B69FB" w:rsidRDefault="002B69FB" w:rsidP="002B69FB">
      <w:pPr>
        <w:pStyle w:val="af0"/>
        <w:numPr>
          <w:ilvl w:val="0"/>
          <w:numId w:val="26"/>
        </w:numPr>
      </w:pPr>
      <w:r>
        <w:lastRenderedPageBreak/>
        <w:t>Who is the target customer?</w:t>
      </w:r>
    </w:p>
    <w:p w14:paraId="0DCAFD73" w14:textId="77777777" w:rsidR="009E7428" w:rsidRDefault="009E7428" w:rsidP="009E7428">
      <w:pPr>
        <w:pStyle w:val="af0"/>
        <w:rPr>
          <w:i/>
        </w:rPr>
      </w:pPr>
      <w:r>
        <w:rPr>
          <w:i/>
        </w:rPr>
        <w:t>We can target following customers:</w:t>
      </w:r>
    </w:p>
    <w:p w14:paraId="40EAE2A6" w14:textId="21159771" w:rsidR="009E7428" w:rsidRDefault="009E7428" w:rsidP="009E7428">
      <w:pPr>
        <w:pStyle w:val="af0"/>
        <w:numPr>
          <w:ilvl w:val="0"/>
          <w:numId w:val="27"/>
        </w:numPr>
        <w:rPr>
          <w:i/>
        </w:rPr>
      </w:pPr>
      <w:r>
        <w:rPr>
          <w:i/>
        </w:rPr>
        <w:t>SME customers</w:t>
      </w:r>
    </w:p>
    <w:p w14:paraId="5019178B" w14:textId="674A1BB3" w:rsidR="009E7428" w:rsidRDefault="009E7428" w:rsidP="009E7428">
      <w:pPr>
        <w:pStyle w:val="af0"/>
        <w:numPr>
          <w:ilvl w:val="0"/>
          <w:numId w:val="27"/>
        </w:numPr>
        <w:rPr>
          <w:i/>
        </w:rPr>
      </w:pPr>
      <w:r>
        <w:rPr>
          <w:i/>
        </w:rPr>
        <w:t>Customers who do not have sufficient IT security resources</w:t>
      </w:r>
    </w:p>
    <w:p w14:paraId="0BBAD0C3" w14:textId="77777777" w:rsidR="009E7428" w:rsidRDefault="009E7428" w:rsidP="009E7428">
      <w:pPr>
        <w:pStyle w:val="af0"/>
        <w:numPr>
          <w:ilvl w:val="0"/>
          <w:numId w:val="27"/>
        </w:numPr>
        <w:rPr>
          <w:i/>
        </w:rPr>
      </w:pPr>
      <w:r>
        <w:rPr>
          <w:i/>
        </w:rPr>
        <w:t>Customers who do not have experience in dealing with security incidents</w:t>
      </w:r>
    </w:p>
    <w:p w14:paraId="2BB89933" w14:textId="5E0DD99E" w:rsidR="009E7428" w:rsidRPr="009E7428" w:rsidRDefault="009E7428" w:rsidP="009E7428">
      <w:pPr>
        <w:pStyle w:val="af0"/>
        <w:numPr>
          <w:ilvl w:val="0"/>
          <w:numId w:val="27"/>
        </w:numPr>
        <w:rPr>
          <w:i/>
        </w:rPr>
      </w:pPr>
      <w:r>
        <w:rPr>
          <w:i/>
        </w:rPr>
        <w:t>Customers who worry about business availability</w:t>
      </w:r>
    </w:p>
    <w:p w14:paraId="4C19DED2" w14:textId="77777777" w:rsidR="009E7428" w:rsidRDefault="009E7428" w:rsidP="009E7428">
      <w:pPr>
        <w:pStyle w:val="af0"/>
      </w:pPr>
    </w:p>
    <w:p w14:paraId="15CA6C82" w14:textId="1C0291A8" w:rsidR="009E7428" w:rsidRDefault="002B69FB" w:rsidP="009E7428">
      <w:pPr>
        <w:pStyle w:val="af0"/>
        <w:numPr>
          <w:ilvl w:val="0"/>
          <w:numId w:val="26"/>
        </w:numPr>
      </w:pPr>
      <w:r>
        <w:t>Who should I contact with in case of security incident?</w:t>
      </w:r>
    </w:p>
    <w:p w14:paraId="2CBA1D4B" w14:textId="01C92FAB" w:rsidR="009E7428" w:rsidRPr="009E7428" w:rsidRDefault="009E7428" w:rsidP="009E7428">
      <w:pPr>
        <w:pStyle w:val="af0"/>
        <w:rPr>
          <w:i/>
        </w:rPr>
      </w:pPr>
      <w:r w:rsidRPr="009E7428">
        <w:rPr>
          <w:i/>
        </w:rPr>
        <w:t>You can contact HQ PM (Yue Fan and Jeffrey Lee)</w:t>
      </w:r>
      <w:r>
        <w:rPr>
          <w:i/>
        </w:rPr>
        <w:t xml:space="preserve"> for assistance</w:t>
      </w:r>
      <w:r w:rsidRPr="009E7428">
        <w:rPr>
          <w:i/>
        </w:rPr>
        <w:t>.</w:t>
      </w:r>
    </w:p>
    <w:p w14:paraId="299AA509" w14:textId="77777777" w:rsidR="009E7428" w:rsidRDefault="009E7428" w:rsidP="009E7428">
      <w:pPr>
        <w:pStyle w:val="af0"/>
      </w:pPr>
    </w:p>
    <w:p w14:paraId="43ECBE38" w14:textId="77777777" w:rsidR="002B69FB" w:rsidRPr="002B69FB" w:rsidRDefault="002B69FB" w:rsidP="002B69FB"/>
    <w:p w14:paraId="67D62E0D" w14:textId="77777777" w:rsidR="00D6664E" w:rsidRDefault="00D6664E">
      <w:pPr>
        <w:spacing w:after="160" w:line="259" w:lineRule="auto"/>
        <w:jc w:val="left"/>
        <w:rPr>
          <w:b/>
          <w:color w:val="0070C0"/>
          <w:kern w:val="44"/>
          <w:sz w:val="32"/>
          <w:szCs w:val="44"/>
        </w:rPr>
      </w:pPr>
      <w:r>
        <w:br w:type="page"/>
      </w:r>
    </w:p>
    <w:p w14:paraId="668F9D5C" w14:textId="7F4A7E24" w:rsidR="003D2925" w:rsidRDefault="00A45B09" w:rsidP="00A45B09">
      <w:pPr>
        <w:pStyle w:val="10"/>
      </w:pPr>
      <w:bookmarkStart w:id="12" w:name="_Toc31969392"/>
      <w:r>
        <w:lastRenderedPageBreak/>
        <w:t>Roadmap</w:t>
      </w:r>
      <w:bookmarkEnd w:id="12"/>
    </w:p>
    <w:p w14:paraId="1C736FC6" w14:textId="09D16139" w:rsidR="00A45B09" w:rsidRDefault="00A45B09" w:rsidP="00A45B09">
      <w:pPr>
        <w:pStyle w:val="af0"/>
        <w:numPr>
          <w:ilvl w:val="0"/>
          <w:numId w:val="18"/>
        </w:numPr>
      </w:pPr>
      <w:r>
        <w:t>Web defacement</w:t>
      </w:r>
    </w:p>
    <w:p w14:paraId="408B6B13" w14:textId="3EFD4C4E" w:rsidR="00A45B09" w:rsidRDefault="00A45B09" w:rsidP="00A45B09">
      <w:pPr>
        <w:pStyle w:val="af0"/>
        <w:numPr>
          <w:ilvl w:val="0"/>
          <w:numId w:val="18"/>
        </w:numPr>
      </w:pPr>
      <w:r>
        <w:t>Data leakage</w:t>
      </w:r>
    </w:p>
    <w:p w14:paraId="1665304B" w14:textId="5DCD5F4A" w:rsidR="00A45B09" w:rsidRDefault="00A45B09" w:rsidP="00A45B09">
      <w:pPr>
        <w:pStyle w:val="af0"/>
        <w:numPr>
          <w:ilvl w:val="0"/>
          <w:numId w:val="18"/>
        </w:numPr>
      </w:pPr>
      <w:r>
        <w:t>DDoS</w:t>
      </w:r>
    </w:p>
    <w:p w14:paraId="2ACD89E7" w14:textId="4B1F3F84" w:rsidR="00BA49E0" w:rsidRDefault="00BA49E0" w:rsidP="00A45B09">
      <w:pPr>
        <w:pStyle w:val="af0"/>
        <w:numPr>
          <w:ilvl w:val="0"/>
          <w:numId w:val="18"/>
        </w:numPr>
      </w:pPr>
      <w:r>
        <w:t>Phishing / Vishing</w:t>
      </w:r>
    </w:p>
    <w:p w14:paraId="08D4894B" w14:textId="38FEAA85" w:rsidR="00BA49E0" w:rsidRDefault="00BA49E0" w:rsidP="00A45B09">
      <w:pPr>
        <w:pStyle w:val="af0"/>
        <w:numPr>
          <w:ilvl w:val="0"/>
          <w:numId w:val="18"/>
        </w:numPr>
      </w:pPr>
      <w:r>
        <w:t>Drive by Download</w:t>
      </w:r>
    </w:p>
    <w:p w14:paraId="1CE09360" w14:textId="77777777" w:rsidR="00BA49E0" w:rsidRPr="00A45B09" w:rsidRDefault="00BA49E0" w:rsidP="00651452">
      <w:pPr>
        <w:ind w:left="360"/>
      </w:pPr>
    </w:p>
    <w:sectPr w:rsidR="00BA49E0" w:rsidRPr="00A45B09" w:rsidSect="00C512DC">
      <w:headerReference w:type="default" r:id="rId11"/>
      <w:footerReference w:type="even" r:id="rId12"/>
      <w:footerReference w:type="default" r:id="rId13"/>
      <w:footerReference w:type="first" r:id="rId14"/>
      <w:pgSz w:w="12240" w:h="15840"/>
      <w:pgMar w:top="2268" w:right="1168" w:bottom="1701" w:left="1168" w:header="0" w:footer="493"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2FF8CDB" w14:textId="77777777" w:rsidR="006C482E" w:rsidRDefault="006C482E" w:rsidP="005D31E6">
      <w:pPr>
        <w:spacing w:line="240" w:lineRule="auto"/>
      </w:pPr>
      <w:r>
        <w:separator/>
      </w:r>
    </w:p>
  </w:endnote>
  <w:endnote w:type="continuationSeparator" w:id="0">
    <w:p w14:paraId="1BCE1D74" w14:textId="77777777" w:rsidR="006C482E" w:rsidRDefault="006C482E" w:rsidP="005D31E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宋体-简">
    <w:altName w:val="SimSun"/>
    <w:charset w:val="86"/>
    <w:family w:val="auto"/>
    <w:pitch w:val="variable"/>
    <w:sig w:usb0="00000287" w:usb1="080F0000" w:usb2="00000010" w:usb3="00000000" w:csb0="0004009F" w:csb1="00000000"/>
  </w:font>
  <w:font w:name="Times New Roman (正文 CS 字体)">
    <w:altName w:val="SimSun"/>
    <w:charset w:val="00"/>
    <w:family w:val="roman"/>
    <w:pitch w:val="variable"/>
    <w:sig w:usb0="E0002AEF" w:usb1="C0007841"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icrosoft YaHei UI">
    <w:panose1 w:val="020B0503020204020204"/>
    <w:charset w:val="86"/>
    <w:family w:val="swiss"/>
    <w:pitch w:val="variable"/>
    <w:sig w:usb0="80000287" w:usb1="2ACF3C50" w:usb2="00000016" w:usb3="00000000" w:csb0="0004001F" w:csb1="00000000"/>
  </w:font>
  <w:font w:name="LiSu">
    <w:altName w:val="隶书"/>
    <w:panose1 w:val="02010509060101010101"/>
    <w:charset w:val="86"/>
    <w:family w:val="modern"/>
    <w:pitch w:val="fixed"/>
    <w:sig w:usb0="00000001" w:usb1="080E0000" w:usb2="00000010" w:usb3="00000000" w:csb0="00040000" w:csb1="00000000"/>
  </w:font>
  <w:font w:name="SimHei">
    <w:altName w:val="黑体"/>
    <w:panose1 w:val="02010600030101010101"/>
    <w:charset w:val="86"/>
    <w:family w:val="modern"/>
    <w:pitch w:val="fixed"/>
    <w:sig w:usb0="800002BF" w:usb1="38CF7CFA" w:usb2="00000016" w:usb3="00000000" w:csb0="00040001" w:csb1="00000000"/>
  </w:font>
  <w:font w:name="Arial Unicode MS">
    <w:altName w:val="Yu Gothic"/>
    <w:panose1 w:val="020B0604020202020204"/>
    <w:charset w:val="80"/>
    <w:family w:val="swiss"/>
    <w:pitch w:val="variable"/>
    <w:sig w:usb0="00000000" w:usb1="E9DFFFFF" w:usb2="0000003F" w:usb3="00000000" w:csb0="003F01FF" w:csb1="00000000"/>
  </w:font>
  <w:font w:name="Microsoft YaHei">
    <w:altName w:val="微软雅黑"/>
    <w:panose1 w:val="020B0503020204020204"/>
    <w:charset w:val="86"/>
    <w:family w:val="swiss"/>
    <w:pitch w:val="variable"/>
    <w:sig w:usb0="80000287" w:usb1="2ACF3C50" w:usb2="00000016" w:usb3="00000000" w:csb0="0004001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9D1215" w14:textId="77777777" w:rsidR="006C482E" w:rsidRDefault="006C482E" w:rsidP="005D31E6">
    <w:pPr>
      <w:pStyle w:val="a6"/>
      <w:ind w:hanging="9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80F083" w14:textId="4BDE623F" w:rsidR="006C482E" w:rsidRPr="007369C6" w:rsidRDefault="006C482E" w:rsidP="0098013B">
    <w:pPr>
      <w:pStyle w:val="a6"/>
      <w:spacing w:after="120"/>
      <w:rPr>
        <w:rFonts w:ascii="Verdana" w:hAnsi="Verdana"/>
        <w:color w:val="767171" w:themeColor="background2" w:themeShade="80"/>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753790" w14:textId="77777777" w:rsidR="006C482E" w:rsidRDefault="006C482E" w:rsidP="00D17369">
    <w:pPr>
      <w:pStyle w:val="a6"/>
      <w:spacing w:after="120"/>
      <w:rPr>
        <w:rFonts w:ascii="Verdana" w:hAnsi="Verdana"/>
        <w:b/>
        <w:bCs/>
        <w:color w:val="767171"/>
        <w:sz w:val="16"/>
        <w:szCs w:val="16"/>
      </w:rPr>
    </w:pPr>
    <w:r>
      <w:rPr>
        <w:rFonts w:ascii="Verdana" w:hAnsi="Verdana"/>
        <w:b/>
        <w:bCs/>
        <w:color w:val="767171"/>
        <w:sz w:val="16"/>
        <w:szCs w:val="16"/>
      </w:rPr>
      <w:t xml:space="preserve">Sangfor Technologies </w:t>
    </w:r>
  </w:p>
  <w:p w14:paraId="34E14C3B" w14:textId="77777777" w:rsidR="006C482E" w:rsidRDefault="006C482E" w:rsidP="00D17369">
    <w:pPr>
      <w:pStyle w:val="a6"/>
      <w:spacing w:after="120"/>
      <w:rPr>
        <w:rFonts w:ascii="Verdana" w:hAnsi="Verdana"/>
        <w:color w:val="767171"/>
        <w:sz w:val="16"/>
        <w:szCs w:val="16"/>
      </w:rPr>
    </w:pPr>
    <w:r>
      <w:rPr>
        <w:rFonts w:ascii="Verdana" w:hAnsi="Verdana"/>
        <w:color w:val="767171"/>
        <w:sz w:val="16"/>
        <w:szCs w:val="16"/>
      </w:rPr>
      <w:t xml:space="preserve">Block A1, Nanshan </w:t>
    </w:r>
    <w:proofErr w:type="spellStart"/>
    <w:r>
      <w:rPr>
        <w:rFonts w:ascii="Verdana" w:hAnsi="Verdana"/>
        <w:color w:val="767171"/>
        <w:sz w:val="16"/>
        <w:szCs w:val="16"/>
      </w:rPr>
      <w:t>iPark</w:t>
    </w:r>
    <w:proofErr w:type="spellEnd"/>
    <w:r>
      <w:rPr>
        <w:rFonts w:ascii="Verdana" w:hAnsi="Verdana"/>
        <w:color w:val="767171"/>
        <w:sz w:val="16"/>
        <w:szCs w:val="16"/>
      </w:rPr>
      <w:t xml:space="preserve">, No.1001 </w:t>
    </w:r>
    <w:proofErr w:type="spellStart"/>
    <w:r>
      <w:rPr>
        <w:rFonts w:ascii="Verdana" w:hAnsi="Verdana"/>
        <w:color w:val="767171"/>
        <w:sz w:val="16"/>
        <w:szCs w:val="16"/>
      </w:rPr>
      <w:t>Xueyuan</w:t>
    </w:r>
    <w:proofErr w:type="spellEnd"/>
    <w:r>
      <w:rPr>
        <w:rFonts w:ascii="Verdana" w:hAnsi="Verdana"/>
        <w:color w:val="767171"/>
        <w:sz w:val="16"/>
        <w:szCs w:val="16"/>
      </w:rPr>
      <w:t xml:space="preserve"> </w:t>
    </w:r>
    <w:proofErr w:type="spellStart"/>
    <w:proofErr w:type="gramStart"/>
    <w:r>
      <w:rPr>
        <w:rFonts w:ascii="Verdana" w:hAnsi="Verdana"/>
        <w:color w:val="767171"/>
        <w:sz w:val="16"/>
        <w:szCs w:val="16"/>
      </w:rPr>
      <w:t>Road,Nanshan</w:t>
    </w:r>
    <w:proofErr w:type="spellEnd"/>
    <w:proofErr w:type="gramEnd"/>
    <w:r>
      <w:rPr>
        <w:rFonts w:ascii="Verdana" w:hAnsi="Verdana"/>
        <w:color w:val="767171"/>
        <w:sz w:val="16"/>
        <w:szCs w:val="16"/>
      </w:rPr>
      <w:t xml:space="preserve"> District, Shenzhen, China</w:t>
    </w:r>
  </w:p>
  <w:p w14:paraId="62592F25" w14:textId="08DAD209" w:rsidR="006C482E" w:rsidRDefault="006C482E" w:rsidP="00D17369">
    <w:pPr>
      <w:pStyle w:val="a6"/>
      <w:spacing w:after="120"/>
      <w:rPr>
        <w:rFonts w:ascii="Verdana" w:hAnsi="Verdana"/>
        <w:color w:val="767171"/>
        <w:sz w:val="16"/>
        <w:szCs w:val="16"/>
      </w:rPr>
    </w:pPr>
    <w:r>
      <w:rPr>
        <w:rFonts w:ascii="Verdana" w:hAnsi="Verdana"/>
        <w:color w:val="767171"/>
        <w:sz w:val="16"/>
        <w:szCs w:val="16"/>
      </w:rPr>
      <w:t xml:space="preserve">T.: +60 12711 7129 (7511)   |   E.: sales@sangfor.com   |   W.: </w:t>
    </w:r>
    <w:hyperlink r:id="rId1" w:history="1">
      <w:r w:rsidRPr="008848EC">
        <w:rPr>
          <w:rStyle w:val="a8"/>
          <w:rFonts w:ascii="Verdana" w:hAnsi="Verdana"/>
          <w:sz w:val="16"/>
          <w:szCs w:val="16"/>
        </w:rPr>
        <w:t>www.sangfor.com</w:t>
      </w:r>
    </w:hyperlink>
  </w:p>
  <w:p w14:paraId="0304C2D2" w14:textId="77777777" w:rsidR="006C482E" w:rsidRPr="00996D25" w:rsidRDefault="006C482E" w:rsidP="00D17369">
    <w:pPr>
      <w:pStyle w:val="a6"/>
      <w:spacing w:after="120"/>
      <w:rPr>
        <w:rFonts w:ascii="Verdana" w:hAnsi="Verdana"/>
        <w:color w:val="767171"/>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CE7AAA4" w14:textId="77777777" w:rsidR="006C482E" w:rsidRDefault="006C482E" w:rsidP="005D31E6">
      <w:pPr>
        <w:spacing w:line="240" w:lineRule="auto"/>
      </w:pPr>
      <w:r>
        <w:separator/>
      </w:r>
    </w:p>
  </w:footnote>
  <w:footnote w:type="continuationSeparator" w:id="0">
    <w:p w14:paraId="56F665C8" w14:textId="77777777" w:rsidR="006C482E" w:rsidRDefault="006C482E" w:rsidP="005D31E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CC04A7" w14:textId="1E3238B0" w:rsidR="006C482E" w:rsidRDefault="006C482E" w:rsidP="005D31E6">
    <w:pPr>
      <w:pStyle w:val="a4"/>
      <w:ind w:hanging="90"/>
    </w:pPr>
    <w:r>
      <w:rPr>
        <w:noProof/>
        <w:lang w:val="en-MY" w:eastAsia="en-MY"/>
      </w:rPr>
      <w:drawing>
        <wp:anchor distT="0" distB="0" distL="114300" distR="114300" simplePos="0" relativeHeight="251658240" behindDoc="1" locked="0" layoutInCell="1" allowOverlap="1" wp14:anchorId="07B575FC" wp14:editId="5EDBAE0D">
          <wp:simplePos x="0" y="0"/>
          <wp:positionH relativeFrom="page">
            <wp:align>left</wp:align>
          </wp:positionH>
          <wp:positionV relativeFrom="paragraph">
            <wp:posOffset>-2012</wp:posOffset>
          </wp:positionV>
          <wp:extent cx="7835921" cy="11079570"/>
          <wp:effectExtent l="0" t="0" r="0" b="0"/>
          <wp:wrapNone/>
          <wp:docPr id="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on\AppData\Local\Microsoft\Windows\INetCache\Content.Word\A4 template word.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835921" cy="1107957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2"/>
    <w:multiLevelType w:val="singleLevel"/>
    <w:tmpl w:val="FFFFFF82"/>
    <w:lvl w:ilvl="0">
      <w:start w:val="1"/>
      <w:numFmt w:val="bullet"/>
      <w:pStyle w:val="3"/>
      <w:lvlText w:val=""/>
      <w:lvlJc w:val="left"/>
      <w:pPr>
        <w:tabs>
          <w:tab w:val="left" w:pos="1200"/>
        </w:tabs>
        <w:ind w:left="1200" w:hanging="360"/>
      </w:pPr>
      <w:rPr>
        <w:rFonts w:ascii="Wingdings" w:hAnsi="Wingdings" w:hint="default"/>
      </w:rPr>
    </w:lvl>
  </w:abstractNum>
  <w:abstractNum w:abstractNumId="1" w15:restartNumberingAfterBreak="0">
    <w:nsid w:val="00586C65"/>
    <w:multiLevelType w:val="multilevel"/>
    <w:tmpl w:val="59B01DA6"/>
    <w:lvl w:ilvl="0">
      <w:start w:val="1"/>
      <w:numFmt w:val="decimal"/>
      <w:lvlText w:val="%1"/>
      <w:lvlJc w:val="left"/>
      <w:pPr>
        <w:ind w:left="465" w:hanging="465"/>
      </w:pPr>
      <w:rPr>
        <w:rFonts w:hint="default"/>
      </w:rPr>
    </w:lvl>
    <w:lvl w:ilvl="1">
      <w:start w:val="1"/>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01AD70AC"/>
    <w:multiLevelType w:val="hybridMultilevel"/>
    <w:tmpl w:val="890CFAC6"/>
    <w:lvl w:ilvl="0" w:tplc="4409000F">
      <w:start w:val="1"/>
      <w:numFmt w:val="decimal"/>
      <w:lvlText w:val="%1."/>
      <w:lvlJc w:val="left"/>
      <w:pPr>
        <w:ind w:left="720" w:hanging="360"/>
      </w:p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3" w15:restartNumberingAfterBreak="0">
    <w:nsid w:val="0ECA7B60"/>
    <w:multiLevelType w:val="hybridMultilevel"/>
    <w:tmpl w:val="EDDA8146"/>
    <w:lvl w:ilvl="0" w:tplc="BF0A85B4">
      <w:start w:val="1"/>
      <w:numFmt w:val="decimal"/>
      <w:pStyle w:val="4"/>
      <w:lvlText w:val="3.%1"/>
      <w:lvlJc w:val="left"/>
      <w:pPr>
        <w:ind w:left="420" w:hanging="420"/>
      </w:pPr>
      <w:rPr>
        <w:rFonts w:ascii="Century Gothic" w:hAnsi="Century Gothic" w:hint="default"/>
        <w:b/>
        <w:i w:val="0"/>
        <w:color w:val="0070C0"/>
        <w:sz w:val="28"/>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0ED23205"/>
    <w:multiLevelType w:val="hybridMultilevel"/>
    <w:tmpl w:val="7E2CC0C0"/>
    <w:lvl w:ilvl="0" w:tplc="2CFAB68E">
      <w:start w:val="1"/>
      <w:numFmt w:val="bullet"/>
      <w:lvlText w:val="•"/>
      <w:lvlJc w:val="left"/>
      <w:pPr>
        <w:tabs>
          <w:tab w:val="num" w:pos="360"/>
        </w:tabs>
        <w:ind w:left="360" w:hanging="360"/>
      </w:pPr>
      <w:rPr>
        <w:rFonts w:ascii="Arial" w:hAnsi="Arial" w:hint="default"/>
      </w:rPr>
    </w:lvl>
    <w:lvl w:ilvl="1" w:tplc="5B2E4708" w:tentative="1">
      <w:start w:val="1"/>
      <w:numFmt w:val="bullet"/>
      <w:lvlText w:val="•"/>
      <w:lvlJc w:val="left"/>
      <w:pPr>
        <w:tabs>
          <w:tab w:val="num" w:pos="1080"/>
        </w:tabs>
        <w:ind w:left="1080" w:hanging="360"/>
      </w:pPr>
      <w:rPr>
        <w:rFonts w:ascii="Arial" w:hAnsi="Arial" w:hint="default"/>
      </w:rPr>
    </w:lvl>
    <w:lvl w:ilvl="2" w:tplc="4B08C492" w:tentative="1">
      <w:start w:val="1"/>
      <w:numFmt w:val="bullet"/>
      <w:lvlText w:val="•"/>
      <w:lvlJc w:val="left"/>
      <w:pPr>
        <w:tabs>
          <w:tab w:val="num" w:pos="1800"/>
        </w:tabs>
        <w:ind w:left="1800" w:hanging="360"/>
      </w:pPr>
      <w:rPr>
        <w:rFonts w:ascii="Arial" w:hAnsi="Arial" w:hint="default"/>
      </w:rPr>
    </w:lvl>
    <w:lvl w:ilvl="3" w:tplc="C4E4D8D4" w:tentative="1">
      <w:start w:val="1"/>
      <w:numFmt w:val="bullet"/>
      <w:lvlText w:val="•"/>
      <w:lvlJc w:val="left"/>
      <w:pPr>
        <w:tabs>
          <w:tab w:val="num" w:pos="2520"/>
        </w:tabs>
        <w:ind w:left="2520" w:hanging="360"/>
      </w:pPr>
      <w:rPr>
        <w:rFonts w:ascii="Arial" w:hAnsi="Arial" w:hint="default"/>
      </w:rPr>
    </w:lvl>
    <w:lvl w:ilvl="4" w:tplc="C39E14C4" w:tentative="1">
      <w:start w:val="1"/>
      <w:numFmt w:val="bullet"/>
      <w:lvlText w:val="•"/>
      <w:lvlJc w:val="left"/>
      <w:pPr>
        <w:tabs>
          <w:tab w:val="num" w:pos="3240"/>
        </w:tabs>
        <w:ind w:left="3240" w:hanging="360"/>
      </w:pPr>
      <w:rPr>
        <w:rFonts w:ascii="Arial" w:hAnsi="Arial" w:hint="default"/>
      </w:rPr>
    </w:lvl>
    <w:lvl w:ilvl="5" w:tplc="03A8C7A0" w:tentative="1">
      <w:start w:val="1"/>
      <w:numFmt w:val="bullet"/>
      <w:lvlText w:val="•"/>
      <w:lvlJc w:val="left"/>
      <w:pPr>
        <w:tabs>
          <w:tab w:val="num" w:pos="3960"/>
        </w:tabs>
        <w:ind w:left="3960" w:hanging="360"/>
      </w:pPr>
      <w:rPr>
        <w:rFonts w:ascii="Arial" w:hAnsi="Arial" w:hint="default"/>
      </w:rPr>
    </w:lvl>
    <w:lvl w:ilvl="6" w:tplc="E4A06B5A" w:tentative="1">
      <w:start w:val="1"/>
      <w:numFmt w:val="bullet"/>
      <w:lvlText w:val="•"/>
      <w:lvlJc w:val="left"/>
      <w:pPr>
        <w:tabs>
          <w:tab w:val="num" w:pos="4680"/>
        </w:tabs>
        <w:ind w:left="4680" w:hanging="360"/>
      </w:pPr>
      <w:rPr>
        <w:rFonts w:ascii="Arial" w:hAnsi="Arial" w:hint="default"/>
      </w:rPr>
    </w:lvl>
    <w:lvl w:ilvl="7" w:tplc="D362095A" w:tentative="1">
      <w:start w:val="1"/>
      <w:numFmt w:val="bullet"/>
      <w:lvlText w:val="•"/>
      <w:lvlJc w:val="left"/>
      <w:pPr>
        <w:tabs>
          <w:tab w:val="num" w:pos="5400"/>
        </w:tabs>
        <w:ind w:left="5400" w:hanging="360"/>
      </w:pPr>
      <w:rPr>
        <w:rFonts w:ascii="Arial" w:hAnsi="Arial" w:hint="default"/>
      </w:rPr>
    </w:lvl>
    <w:lvl w:ilvl="8" w:tplc="2426211A" w:tentative="1">
      <w:start w:val="1"/>
      <w:numFmt w:val="bullet"/>
      <w:lvlText w:val="•"/>
      <w:lvlJc w:val="left"/>
      <w:pPr>
        <w:tabs>
          <w:tab w:val="num" w:pos="6120"/>
        </w:tabs>
        <w:ind w:left="6120" w:hanging="360"/>
      </w:pPr>
      <w:rPr>
        <w:rFonts w:ascii="Arial" w:hAnsi="Arial" w:hint="default"/>
      </w:rPr>
    </w:lvl>
  </w:abstractNum>
  <w:abstractNum w:abstractNumId="5" w15:restartNumberingAfterBreak="0">
    <w:nsid w:val="150516D2"/>
    <w:multiLevelType w:val="multilevel"/>
    <w:tmpl w:val="BC3E4AF8"/>
    <w:lvl w:ilvl="0">
      <w:start w:val="1"/>
      <w:numFmt w:val="decimal"/>
      <w:pStyle w:val="1"/>
      <w:lvlText w:val="%1."/>
      <w:lvlJc w:val="left"/>
      <w:pPr>
        <w:ind w:left="360" w:hanging="360"/>
      </w:pPr>
      <w:rPr>
        <w:rFonts w:hint="default"/>
        <w:sz w:val="32"/>
      </w:rPr>
    </w:lvl>
    <w:lvl w:ilvl="1">
      <w:start w:val="3"/>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6" w15:restartNumberingAfterBreak="0">
    <w:nsid w:val="1930016B"/>
    <w:multiLevelType w:val="hybridMultilevel"/>
    <w:tmpl w:val="DB5280F2"/>
    <w:lvl w:ilvl="0" w:tplc="52DAFC8A">
      <w:start w:val="1"/>
      <w:numFmt w:val="decimal"/>
      <w:pStyle w:val="9"/>
      <w:lvlText w:val="2.2.%1"/>
      <w:lvlJc w:val="left"/>
      <w:pPr>
        <w:ind w:left="420" w:hanging="420"/>
      </w:pPr>
      <w:rPr>
        <w:rFonts w:ascii="Century Gothic" w:hAnsi="Century Gothic" w:hint="default"/>
        <w:b/>
        <w:i w:val="0"/>
        <w:color w:val="000000" w:themeColor="text1"/>
        <w:sz w:val="20"/>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15:restartNumberingAfterBreak="0">
    <w:nsid w:val="1D5755D3"/>
    <w:multiLevelType w:val="multilevel"/>
    <w:tmpl w:val="1D5755D3"/>
    <w:lvl w:ilvl="0">
      <w:start w:val="1"/>
      <w:numFmt w:val="bullet"/>
      <w:pStyle w:val="ItemList"/>
      <w:lvlText w:val=""/>
      <w:lvlJc w:val="left"/>
      <w:pPr>
        <w:tabs>
          <w:tab w:val="left" w:pos="2126"/>
        </w:tabs>
        <w:ind w:left="2126" w:hanging="425"/>
      </w:pPr>
      <w:rPr>
        <w:rFonts w:ascii="Wingdings" w:hAnsi="Wingdings" w:cs="Wingdings" w:hint="default"/>
        <w:b w:val="0"/>
        <w:bCs w:val="0"/>
        <w:i w:val="0"/>
        <w:iCs w:val="0"/>
        <w:caps w:val="0"/>
        <w:strike w:val="0"/>
        <w:dstrike w:val="0"/>
        <w:outline w:val="0"/>
        <w:shadow w:val="0"/>
        <w:emboss w:val="0"/>
        <w:imprint w:val="0"/>
        <w:vanish w:val="0"/>
        <w:spacing w:val="0"/>
        <w:w w:val="100"/>
        <w:position w:val="2"/>
        <w:sz w:val="16"/>
        <w:szCs w:val="16"/>
        <w:vertAlign w:val="baseline"/>
      </w:rPr>
    </w:lvl>
    <w:lvl w:ilvl="1">
      <w:start w:val="1"/>
      <w:numFmt w:val="bullet"/>
      <w:lvlText w:val=""/>
      <w:lvlJc w:val="left"/>
      <w:pPr>
        <w:tabs>
          <w:tab w:val="left" w:pos="840"/>
        </w:tabs>
        <w:ind w:left="840" w:hanging="420"/>
      </w:pPr>
      <w:rPr>
        <w:rFonts w:ascii="Wingdings" w:hAnsi="Wingdings" w:hint="default"/>
      </w:rPr>
    </w:lvl>
    <w:lvl w:ilvl="2">
      <w:start w:val="1"/>
      <w:numFmt w:val="bullet"/>
      <w:lvlText w:val=""/>
      <w:lvlJc w:val="left"/>
      <w:pPr>
        <w:tabs>
          <w:tab w:val="left" w:pos="1260"/>
        </w:tabs>
        <w:ind w:left="1260" w:hanging="420"/>
      </w:pPr>
      <w:rPr>
        <w:rFonts w:ascii="Wingdings" w:hAnsi="Wingdings" w:hint="default"/>
      </w:rPr>
    </w:lvl>
    <w:lvl w:ilvl="3">
      <w:start w:val="1"/>
      <w:numFmt w:val="bullet"/>
      <w:lvlText w:val=""/>
      <w:lvlJc w:val="left"/>
      <w:pPr>
        <w:tabs>
          <w:tab w:val="left" w:pos="1680"/>
        </w:tabs>
        <w:ind w:left="1680" w:hanging="420"/>
      </w:pPr>
      <w:rPr>
        <w:rFonts w:ascii="Wingdings" w:hAnsi="Wingdings" w:hint="default"/>
      </w:rPr>
    </w:lvl>
    <w:lvl w:ilvl="4">
      <w:start w:val="1"/>
      <w:numFmt w:val="bullet"/>
      <w:lvlText w:val=""/>
      <w:lvlJc w:val="left"/>
      <w:pPr>
        <w:tabs>
          <w:tab w:val="left" w:pos="2100"/>
        </w:tabs>
        <w:ind w:left="2100" w:hanging="420"/>
      </w:pPr>
      <w:rPr>
        <w:rFonts w:ascii="Wingdings" w:hAnsi="Wingdings" w:hint="default"/>
      </w:rPr>
    </w:lvl>
    <w:lvl w:ilvl="5">
      <w:start w:val="1"/>
      <w:numFmt w:val="bullet"/>
      <w:lvlText w:val=""/>
      <w:lvlJc w:val="left"/>
      <w:pPr>
        <w:tabs>
          <w:tab w:val="left" w:pos="2520"/>
        </w:tabs>
        <w:ind w:left="2520" w:hanging="420"/>
      </w:pPr>
      <w:rPr>
        <w:rFonts w:ascii="Wingdings" w:hAnsi="Wingdings" w:hint="default"/>
      </w:rPr>
    </w:lvl>
    <w:lvl w:ilvl="6">
      <w:start w:val="1"/>
      <w:numFmt w:val="bullet"/>
      <w:lvlText w:val=""/>
      <w:lvlJc w:val="left"/>
      <w:pPr>
        <w:tabs>
          <w:tab w:val="left" w:pos="2940"/>
        </w:tabs>
        <w:ind w:left="2940" w:hanging="420"/>
      </w:pPr>
      <w:rPr>
        <w:rFonts w:ascii="Wingdings" w:hAnsi="Wingdings" w:hint="default"/>
      </w:rPr>
    </w:lvl>
    <w:lvl w:ilvl="7">
      <w:start w:val="1"/>
      <w:numFmt w:val="bullet"/>
      <w:lvlText w:val=""/>
      <w:lvlJc w:val="left"/>
      <w:pPr>
        <w:tabs>
          <w:tab w:val="left" w:pos="3360"/>
        </w:tabs>
        <w:ind w:left="3360" w:hanging="420"/>
      </w:pPr>
      <w:rPr>
        <w:rFonts w:ascii="Wingdings" w:hAnsi="Wingdings" w:hint="default"/>
      </w:rPr>
    </w:lvl>
    <w:lvl w:ilvl="8">
      <w:start w:val="1"/>
      <w:numFmt w:val="bullet"/>
      <w:lvlText w:val=""/>
      <w:lvlJc w:val="left"/>
      <w:pPr>
        <w:tabs>
          <w:tab w:val="left" w:pos="3780"/>
        </w:tabs>
        <w:ind w:left="3780" w:hanging="420"/>
      </w:pPr>
      <w:rPr>
        <w:rFonts w:ascii="Wingdings" w:hAnsi="Wingdings" w:hint="default"/>
      </w:rPr>
    </w:lvl>
  </w:abstractNum>
  <w:abstractNum w:abstractNumId="8" w15:restartNumberingAfterBreak="0">
    <w:nsid w:val="26AF306E"/>
    <w:multiLevelType w:val="hybridMultilevel"/>
    <w:tmpl w:val="406A7A1E"/>
    <w:lvl w:ilvl="0" w:tplc="0A328E04">
      <w:start w:val="1"/>
      <w:numFmt w:val="bullet"/>
      <w:lvlText w:val=""/>
      <w:lvlJc w:val="left"/>
      <w:pPr>
        <w:ind w:left="360" w:hanging="360"/>
      </w:pPr>
      <w:rPr>
        <w:rFonts w:ascii="Wingdings" w:hAnsi="Wingdings" w:hint="default"/>
        <w:b/>
        <w:i w:val="0"/>
        <w:color w:val="0070C0"/>
        <w:sz w:val="20"/>
      </w:rPr>
    </w:lvl>
    <w:lvl w:ilvl="1" w:tplc="44090003">
      <w:start w:val="1"/>
      <w:numFmt w:val="bullet"/>
      <w:lvlText w:val="o"/>
      <w:lvlJc w:val="left"/>
      <w:pPr>
        <w:ind w:left="1080" w:hanging="360"/>
      </w:pPr>
      <w:rPr>
        <w:rFonts w:ascii="Courier New" w:hAnsi="Courier New" w:cs="Courier New" w:hint="default"/>
      </w:rPr>
    </w:lvl>
    <w:lvl w:ilvl="2" w:tplc="44090005" w:tentative="1">
      <w:start w:val="1"/>
      <w:numFmt w:val="bullet"/>
      <w:lvlText w:val=""/>
      <w:lvlJc w:val="left"/>
      <w:pPr>
        <w:ind w:left="1800" w:hanging="360"/>
      </w:pPr>
      <w:rPr>
        <w:rFonts w:ascii="Wingdings" w:hAnsi="Wingdings" w:hint="default"/>
      </w:rPr>
    </w:lvl>
    <w:lvl w:ilvl="3" w:tplc="44090001" w:tentative="1">
      <w:start w:val="1"/>
      <w:numFmt w:val="bullet"/>
      <w:lvlText w:val=""/>
      <w:lvlJc w:val="left"/>
      <w:pPr>
        <w:ind w:left="2520" w:hanging="360"/>
      </w:pPr>
      <w:rPr>
        <w:rFonts w:ascii="Symbol" w:hAnsi="Symbol" w:hint="default"/>
      </w:rPr>
    </w:lvl>
    <w:lvl w:ilvl="4" w:tplc="44090003" w:tentative="1">
      <w:start w:val="1"/>
      <w:numFmt w:val="bullet"/>
      <w:lvlText w:val="o"/>
      <w:lvlJc w:val="left"/>
      <w:pPr>
        <w:ind w:left="3240" w:hanging="360"/>
      </w:pPr>
      <w:rPr>
        <w:rFonts w:ascii="Courier New" w:hAnsi="Courier New" w:cs="Courier New" w:hint="default"/>
      </w:rPr>
    </w:lvl>
    <w:lvl w:ilvl="5" w:tplc="44090005" w:tentative="1">
      <w:start w:val="1"/>
      <w:numFmt w:val="bullet"/>
      <w:lvlText w:val=""/>
      <w:lvlJc w:val="left"/>
      <w:pPr>
        <w:ind w:left="3960" w:hanging="360"/>
      </w:pPr>
      <w:rPr>
        <w:rFonts w:ascii="Wingdings" w:hAnsi="Wingdings" w:hint="default"/>
      </w:rPr>
    </w:lvl>
    <w:lvl w:ilvl="6" w:tplc="44090001" w:tentative="1">
      <w:start w:val="1"/>
      <w:numFmt w:val="bullet"/>
      <w:lvlText w:val=""/>
      <w:lvlJc w:val="left"/>
      <w:pPr>
        <w:ind w:left="4680" w:hanging="360"/>
      </w:pPr>
      <w:rPr>
        <w:rFonts w:ascii="Symbol" w:hAnsi="Symbol" w:hint="default"/>
      </w:rPr>
    </w:lvl>
    <w:lvl w:ilvl="7" w:tplc="44090003" w:tentative="1">
      <w:start w:val="1"/>
      <w:numFmt w:val="bullet"/>
      <w:lvlText w:val="o"/>
      <w:lvlJc w:val="left"/>
      <w:pPr>
        <w:ind w:left="5400" w:hanging="360"/>
      </w:pPr>
      <w:rPr>
        <w:rFonts w:ascii="Courier New" w:hAnsi="Courier New" w:cs="Courier New" w:hint="default"/>
      </w:rPr>
    </w:lvl>
    <w:lvl w:ilvl="8" w:tplc="44090005" w:tentative="1">
      <w:start w:val="1"/>
      <w:numFmt w:val="bullet"/>
      <w:lvlText w:val=""/>
      <w:lvlJc w:val="left"/>
      <w:pPr>
        <w:ind w:left="6120" w:hanging="360"/>
      </w:pPr>
      <w:rPr>
        <w:rFonts w:ascii="Wingdings" w:hAnsi="Wingdings" w:hint="default"/>
      </w:rPr>
    </w:lvl>
  </w:abstractNum>
  <w:abstractNum w:abstractNumId="9" w15:restartNumberingAfterBreak="0">
    <w:nsid w:val="285034E5"/>
    <w:multiLevelType w:val="hybridMultilevel"/>
    <w:tmpl w:val="485698D2"/>
    <w:lvl w:ilvl="0" w:tplc="4D9CCEC6">
      <w:start w:val="1"/>
      <w:numFmt w:val="decimal"/>
      <w:pStyle w:val="2"/>
      <w:lvlText w:val="1.%1"/>
      <w:lvlJc w:val="left"/>
      <w:pPr>
        <w:ind w:left="420" w:hanging="420"/>
      </w:pPr>
      <w:rPr>
        <w:rFonts w:ascii="Century Gothic" w:hAnsi="Century Gothic" w:hint="default"/>
        <w:b/>
        <w:i w:val="0"/>
        <w:color w:val="0070C0"/>
        <w:sz w:val="28"/>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15:restartNumberingAfterBreak="0">
    <w:nsid w:val="2B407609"/>
    <w:multiLevelType w:val="hybridMultilevel"/>
    <w:tmpl w:val="F0688280"/>
    <w:lvl w:ilvl="0" w:tplc="0D7EF6B6">
      <w:start w:val="1"/>
      <w:numFmt w:val="bullet"/>
      <w:lvlText w:val="•"/>
      <w:lvlJc w:val="left"/>
      <w:pPr>
        <w:tabs>
          <w:tab w:val="num" w:pos="360"/>
        </w:tabs>
        <w:ind w:left="360" w:hanging="360"/>
      </w:pPr>
      <w:rPr>
        <w:rFonts w:ascii="Arial" w:hAnsi="Arial" w:hint="default"/>
      </w:rPr>
    </w:lvl>
    <w:lvl w:ilvl="1" w:tplc="A5646922" w:tentative="1">
      <w:start w:val="1"/>
      <w:numFmt w:val="bullet"/>
      <w:lvlText w:val="•"/>
      <w:lvlJc w:val="left"/>
      <w:pPr>
        <w:tabs>
          <w:tab w:val="num" w:pos="1080"/>
        </w:tabs>
        <w:ind w:left="1080" w:hanging="360"/>
      </w:pPr>
      <w:rPr>
        <w:rFonts w:ascii="Arial" w:hAnsi="Arial" w:hint="default"/>
      </w:rPr>
    </w:lvl>
    <w:lvl w:ilvl="2" w:tplc="CA46552A" w:tentative="1">
      <w:start w:val="1"/>
      <w:numFmt w:val="bullet"/>
      <w:lvlText w:val="•"/>
      <w:lvlJc w:val="left"/>
      <w:pPr>
        <w:tabs>
          <w:tab w:val="num" w:pos="1800"/>
        </w:tabs>
        <w:ind w:left="1800" w:hanging="360"/>
      </w:pPr>
      <w:rPr>
        <w:rFonts w:ascii="Arial" w:hAnsi="Arial" w:hint="default"/>
      </w:rPr>
    </w:lvl>
    <w:lvl w:ilvl="3" w:tplc="C7A6C926" w:tentative="1">
      <w:start w:val="1"/>
      <w:numFmt w:val="bullet"/>
      <w:lvlText w:val="•"/>
      <w:lvlJc w:val="left"/>
      <w:pPr>
        <w:tabs>
          <w:tab w:val="num" w:pos="2520"/>
        </w:tabs>
        <w:ind w:left="2520" w:hanging="360"/>
      </w:pPr>
      <w:rPr>
        <w:rFonts w:ascii="Arial" w:hAnsi="Arial" w:hint="default"/>
      </w:rPr>
    </w:lvl>
    <w:lvl w:ilvl="4" w:tplc="698CBB00" w:tentative="1">
      <w:start w:val="1"/>
      <w:numFmt w:val="bullet"/>
      <w:lvlText w:val="•"/>
      <w:lvlJc w:val="left"/>
      <w:pPr>
        <w:tabs>
          <w:tab w:val="num" w:pos="3240"/>
        </w:tabs>
        <w:ind w:left="3240" w:hanging="360"/>
      </w:pPr>
      <w:rPr>
        <w:rFonts w:ascii="Arial" w:hAnsi="Arial" w:hint="default"/>
      </w:rPr>
    </w:lvl>
    <w:lvl w:ilvl="5" w:tplc="933CC7FE" w:tentative="1">
      <w:start w:val="1"/>
      <w:numFmt w:val="bullet"/>
      <w:lvlText w:val="•"/>
      <w:lvlJc w:val="left"/>
      <w:pPr>
        <w:tabs>
          <w:tab w:val="num" w:pos="3960"/>
        </w:tabs>
        <w:ind w:left="3960" w:hanging="360"/>
      </w:pPr>
      <w:rPr>
        <w:rFonts w:ascii="Arial" w:hAnsi="Arial" w:hint="default"/>
      </w:rPr>
    </w:lvl>
    <w:lvl w:ilvl="6" w:tplc="0D74947E" w:tentative="1">
      <w:start w:val="1"/>
      <w:numFmt w:val="bullet"/>
      <w:lvlText w:val="•"/>
      <w:lvlJc w:val="left"/>
      <w:pPr>
        <w:tabs>
          <w:tab w:val="num" w:pos="4680"/>
        </w:tabs>
        <w:ind w:left="4680" w:hanging="360"/>
      </w:pPr>
      <w:rPr>
        <w:rFonts w:ascii="Arial" w:hAnsi="Arial" w:hint="default"/>
      </w:rPr>
    </w:lvl>
    <w:lvl w:ilvl="7" w:tplc="26168F70" w:tentative="1">
      <w:start w:val="1"/>
      <w:numFmt w:val="bullet"/>
      <w:lvlText w:val="•"/>
      <w:lvlJc w:val="left"/>
      <w:pPr>
        <w:tabs>
          <w:tab w:val="num" w:pos="5400"/>
        </w:tabs>
        <w:ind w:left="5400" w:hanging="360"/>
      </w:pPr>
      <w:rPr>
        <w:rFonts w:ascii="Arial" w:hAnsi="Arial" w:hint="default"/>
      </w:rPr>
    </w:lvl>
    <w:lvl w:ilvl="8" w:tplc="31B8D3AC" w:tentative="1">
      <w:start w:val="1"/>
      <w:numFmt w:val="bullet"/>
      <w:lvlText w:val="•"/>
      <w:lvlJc w:val="left"/>
      <w:pPr>
        <w:tabs>
          <w:tab w:val="num" w:pos="6120"/>
        </w:tabs>
        <w:ind w:left="6120" w:hanging="360"/>
      </w:pPr>
      <w:rPr>
        <w:rFonts w:ascii="Arial" w:hAnsi="Arial" w:hint="default"/>
      </w:rPr>
    </w:lvl>
  </w:abstractNum>
  <w:abstractNum w:abstractNumId="11" w15:restartNumberingAfterBreak="0">
    <w:nsid w:val="2DD041FB"/>
    <w:multiLevelType w:val="hybridMultilevel"/>
    <w:tmpl w:val="E18A1976"/>
    <w:lvl w:ilvl="0" w:tplc="0A328E04">
      <w:start w:val="1"/>
      <w:numFmt w:val="bullet"/>
      <w:lvlText w:val=""/>
      <w:lvlJc w:val="left"/>
      <w:pPr>
        <w:ind w:left="720" w:hanging="360"/>
      </w:pPr>
      <w:rPr>
        <w:rFonts w:ascii="Wingdings" w:hAnsi="Wingdings" w:hint="default"/>
        <w:b/>
        <w:i w:val="0"/>
        <w:color w:val="0070C0"/>
        <w:sz w:val="20"/>
      </w:rPr>
    </w:lvl>
    <w:lvl w:ilvl="1" w:tplc="44090003">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abstractNum w:abstractNumId="12" w15:restartNumberingAfterBreak="0">
    <w:nsid w:val="32481F8B"/>
    <w:multiLevelType w:val="hybridMultilevel"/>
    <w:tmpl w:val="3E8E4A90"/>
    <w:lvl w:ilvl="0" w:tplc="C6485218">
      <w:start w:val="1"/>
      <w:numFmt w:val="bullet"/>
      <w:lvlText w:val="•"/>
      <w:lvlJc w:val="left"/>
      <w:pPr>
        <w:tabs>
          <w:tab w:val="num" w:pos="360"/>
        </w:tabs>
        <w:ind w:left="360" w:hanging="360"/>
      </w:pPr>
      <w:rPr>
        <w:rFonts w:ascii="Arial" w:hAnsi="Arial" w:hint="default"/>
      </w:rPr>
    </w:lvl>
    <w:lvl w:ilvl="1" w:tplc="EB40A02A" w:tentative="1">
      <w:start w:val="1"/>
      <w:numFmt w:val="bullet"/>
      <w:lvlText w:val="•"/>
      <w:lvlJc w:val="left"/>
      <w:pPr>
        <w:tabs>
          <w:tab w:val="num" w:pos="1080"/>
        </w:tabs>
        <w:ind w:left="1080" w:hanging="360"/>
      </w:pPr>
      <w:rPr>
        <w:rFonts w:ascii="Arial" w:hAnsi="Arial" w:hint="default"/>
      </w:rPr>
    </w:lvl>
    <w:lvl w:ilvl="2" w:tplc="EC0A03CA" w:tentative="1">
      <w:start w:val="1"/>
      <w:numFmt w:val="bullet"/>
      <w:lvlText w:val="•"/>
      <w:lvlJc w:val="left"/>
      <w:pPr>
        <w:tabs>
          <w:tab w:val="num" w:pos="1800"/>
        </w:tabs>
        <w:ind w:left="1800" w:hanging="360"/>
      </w:pPr>
      <w:rPr>
        <w:rFonts w:ascii="Arial" w:hAnsi="Arial" w:hint="default"/>
      </w:rPr>
    </w:lvl>
    <w:lvl w:ilvl="3" w:tplc="BBC2770E" w:tentative="1">
      <w:start w:val="1"/>
      <w:numFmt w:val="bullet"/>
      <w:lvlText w:val="•"/>
      <w:lvlJc w:val="left"/>
      <w:pPr>
        <w:tabs>
          <w:tab w:val="num" w:pos="2520"/>
        </w:tabs>
        <w:ind w:left="2520" w:hanging="360"/>
      </w:pPr>
      <w:rPr>
        <w:rFonts w:ascii="Arial" w:hAnsi="Arial" w:hint="default"/>
      </w:rPr>
    </w:lvl>
    <w:lvl w:ilvl="4" w:tplc="EA344C52" w:tentative="1">
      <w:start w:val="1"/>
      <w:numFmt w:val="bullet"/>
      <w:lvlText w:val="•"/>
      <w:lvlJc w:val="left"/>
      <w:pPr>
        <w:tabs>
          <w:tab w:val="num" w:pos="3240"/>
        </w:tabs>
        <w:ind w:left="3240" w:hanging="360"/>
      </w:pPr>
      <w:rPr>
        <w:rFonts w:ascii="Arial" w:hAnsi="Arial" w:hint="default"/>
      </w:rPr>
    </w:lvl>
    <w:lvl w:ilvl="5" w:tplc="3730A072" w:tentative="1">
      <w:start w:val="1"/>
      <w:numFmt w:val="bullet"/>
      <w:lvlText w:val="•"/>
      <w:lvlJc w:val="left"/>
      <w:pPr>
        <w:tabs>
          <w:tab w:val="num" w:pos="3960"/>
        </w:tabs>
        <w:ind w:left="3960" w:hanging="360"/>
      </w:pPr>
      <w:rPr>
        <w:rFonts w:ascii="Arial" w:hAnsi="Arial" w:hint="default"/>
      </w:rPr>
    </w:lvl>
    <w:lvl w:ilvl="6" w:tplc="BF54815C" w:tentative="1">
      <w:start w:val="1"/>
      <w:numFmt w:val="bullet"/>
      <w:lvlText w:val="•"/>
      <w:lvlJc w:val="left"/>
      <w:pPr>
        <w:tabs>
          <w:tab w:val="num" w:pos="4680"/>
        </w:tabs>
        <w:ind w:left="4680" w:hanging="360"/>
      </w:pPr>
      <w:rPr>
        <w:rFonts w:ascii="Arial" w:hAnsi="Arial" w:hint="default"/>
      </w:rPr>
    </w:lvl>
    <w:lvl w:ilvl="7" w:tplc="066E030E" w:tentative="1">
      <w:start w:val="1"/>
      <w:numFmt w:val="bullet"/>
      <w:lvlText w:val="•"/>
      <w:lvlJc w:val="left"/>
      <w:pPr>
        <w:tabs>
          <w:tab w:val="num" w:pos="5400"/>
        </w:tabs>
        <w:ind w:left="5400" w:hanging="360"/>
      </w:pPr>
      <w:rPr>
        <w:rFonts w:ascii="Arial" w:hAnsi="Arial" w:hint="default"/>
      </w:rPr>
    </w:lvl>
    <w:lvl w:ilvl="8" w:tplc="93328DBE" w:tentative="1">
      <w:start w:val="1"/>
      <w:numFmt w:val="bullet"/>
      <w:lvlText w:val="•"/>
      <w:lvlJc w:val="left"/>
      <w:pPr>
        <w:tabs>
          <w:tab w:val="num" w:pos="6120"/>
        </w:tabs>
        <w:ind w:left="6120" w:hanging="360"/>
      </w:pPr>
      <w:rPr>
        <w:rFonts w:ascii="Arial" w:hAnsi="Arial" w:hint="default"/>
      </w:rPr>
    </w:lvl>
  </w:abstractNum>
  <w:abstractNum w:abstractNumId="13" w15:restartNumberingAfterBreak="0">
    <w:nsid w:val="34AF6C10"/>
    <w:multiLevelType w:val="hybridMultilevel"/>
    <w:tmpl w:val="1D103F40"/>
    <w:lvl w:ilvl="0" w:tplc="ECFAB408">
      <w:start w:val="4"/>
      <w:numFmt w:val="bullet"/>
      <w:lvlText w:val="-"/>
      <w:lvlJc w:val="left"/>
      <w:pPr>
        <w:ind w:left="360" w:hanging="360"/>
      </w:pPr>
      <w:rPr>
        <w:rFonts w:ascii="Century Gothic" w:eastAsia="Century Gothic" w:hAnsi="Century Gothic" w:cs="Century Gothic" w:hint="default"/>
      </w:rPr>
    </w:lvl>
    <w:lvl w:ilvl="1" w:tplc="44090003" w:tentative="1">
      <w:start w:val="1"/>
      <w:numFmt w:val="bullet"/>
      <w:lvlText w:val="o"/>
      <w:lvlJc w:val="left"/>
      <w:pPr>
        <w:ind w:left="1080" w:hanging="360"/>
      </w:pPr>
      <w:rPr>
        <w:rFonts w:ascii="Courier New" w:hAnsi="Courier New" w:cs="Courier New" w:hint="default"/>
      </w:rPr>
    </w:lvl>
    <w:lvl w:ilvl="2" w:tplc="44090005" w:tentative="1">
      <w:start w:val="1"/>
      <w:numFmt w:val="bullet"/>
      <w:lvlText w:val=""/>
      <w:lvlJc w:val="left"/>
      <w:pPr>
        <w:ind w:left="1800" w:hanging="360"/>
      </w:pPr>
      <w:rPr>
        <w:rFonts w:ascii="Wingdings" w:hAnsi="Wingdings" w:hint="default"/>
      </w:rPr>
    </w:lvl>
    <w:lvl w:ilvl="3" w:tplc="44090001" w:tentative="1">
      <w:start w:val="1"/>
      <w:numFmt w:val="bullet"/>
      <w:lvlText w:val=""/>
      <w:lvlJc w:val="left"/>
      <w:pPr>
        <w:ind w:left="2520" w:hanging="360"/>
      </w:pPr>
      <w:rPr>
        <w:rFonts w:ascii="Symbol" w:hAnsi="Symbol" w:hint="default"/>
      </w:rPr>
    </w:lvl>
    <w:lvl w:ilvl="4" w:tplc="44090003" w:tentative="1">
      <w:start w:val="1"/>
      <w:numFmt w:val="bullet"/>
      <w:lvlText w:val="o"/>
      <w:lvlJc w:val="left"/>
      <w:pPr>
        <w:ind w:left="3240" w:hanging="360"/>
      </w:pPr>
      <w:rPr>
        <w:rFonts w:ascii="Courier New" w:hAnsi="Courier New" w:cs="Courier New" w:hint="default"/>
      </w:rPr>
    </w:lvl>
    <w:lvl w:ilvl="5" w:tplc="44090005" w:tentative="1">
      <w:start w:val="1"/>
      <w:numFmt w:val="bullet"/>
      <w:lvlText w:val=""/>
      <w:lvlJc w:val="left"/>
      <w:pPr>
        <w:ind w:left="3960" w:hanging="360"/>
      </w:pPr>
      <w:rPr>
        <w:rFonts w:ascii="Wingdings" w:hAnsi="Wingdings" w:hint="default"/>
      </w:rPr>
    </w:lvl>
    <w:lvl w:ilvl="6" w:tplc="44090001" w:tentative="1">
      <w:start w:val="1"/>
      <w:numFmt w:val="bullet"/>
      <w:lvlText w:val=""/>
      <w:lvlJc w:val="left"/>
      <w:pPr>
        <w:ind w:left="4680" w:hanging="360"/>
      </w:pPr>
      <w:rPr>
        <w:rFonts w:ascii="Symbol" w:hAnsi="Symbol" w:hint="default"/>
      </w:rPr>
    </w:lvl>
    <w:lvl w:ilvl="7" w:tplc="44090003" w:tentative="1">
      <w:start w:val="1"/>
      <w:numFmt w:val="bullet"/>
      <w:lvlText w:val="o"/>
      <w:lvlJc w:val="left"/>
      <w:pPr>
        <w:ind w:left="5400" w:hanging="360"/>
      </w:pPr>
      <w:rPr>
        <w:rFonts w:ascii="Courier New" w:hAnsi="Courier New" w:cs="Courier New" w:hint="default"/>
      </w:rPr>
    </w:lvl>
    <w:lvl w:ilvl="8" w:tplc="44090005" w:tentative="1">
      <w:start w:val="1"/>
      <w:numFmt w:val="bullet"/>
      <w:lvlText w:val=""/>
      <w:lvlJc w:val="left"/>
      <w:pPr>
        <w:ind w:left="6120" w:hanging="360"/>
      </w:pPr>
      <w:rPr>
        <w:rFonts w:ascii="Wingdings" w:hAnsi="Wingdings" w:hint="default"/>
      </w:rPr>
    </w:lvl>
  </w:abstractNum>
  <w:abstractNum w:abstractNumId="14" w15:restartNumberingAfterBreak="0">
    <w:nsid w:val="391065F7"/>
    <w:multiLevelType w:val="hybridMultilevel"/>
    <w:tmpl w:val="F482AF20"/>
    <w:lvl w:ilvl="0" w:tplc="0A328E04">
      <w:start w:val="1"/>
      <w:numFmt w:val="bullet"/>
      <w:lvlText w:val=""/>
      <w:lvlJc w:val="left"/>
      <w:pPr>
        <w:ind w:left="1440" w:hanging="360"/>
      </w:pPr>
      <w:rPr>
        <w:rFonts w:ascii="Wingdings" w:hAnsi="Wingdings" w:hint="default"/>
        <w:b/>
        <w:i w:val="0"/>
        <w:color w:val="0070C0"/>
        <w:sz w:val="20"/>
      </w:rPr>
    </w:lvl>
    <w:lvl w:ilvl="1" w:tplc="44090003" w:tentative="1">
      <w:start w:val="1"/>
      <w:numFmt w:val="bullet"/>
      <w:lvlText w:val="o"/>
      <w:lvlJc w:val="left"/>
      <w:pPr>
        <w:ind w:left="2160" w:hanging="360"/>
      </w:pPr>
      <w:rPr>
        <w:rFonts w:ascii="Courier New" w:hAnsi="Courier New" w:cs="Courier New" w:hint="default"/>
      </w:rPr>
    </w:lvl>
    <w:lvl w:ilvl="2" w:tplc="44090005" w:tentative="1">
      <w:start w:val="1"/>
      <w:numFmt w:val="bullet"/>
      <w:lvlText w:val=""/>
      <w:lvlJc w:val="left"/>
      <w:pPr>
        <w:ind w:left="2880" w:hanging="360"/>
      </w:pPr>
      <w:rPr>
        <w:rFonts w:ascii="Wingdings" w:hAnsi="Wingdings" w:hint="default"/>
      </w:rPr>
    </w:lvl>
    <w:lvl w:ilvl="3" w:tplc="44090001" w:tentative="1">
      <w:start w:val="1"/>
      <w:numFmt w:val="bullet"/>
      <w:lvlText w:val=""/>
      <w:lvlJc w:val="left"/>
      <w:pPr>
        <w:ind w:left="3600" w:hanging="360"/>
      </w:pPr>
      <w:rPr>
        <w:rFonts w:ascii="Symbol" w:hAnsi="Symbol" w:hint="default"/>
      </w:rPr>
    </w:lvl>
    <w:lvl w:ilvl="4" w:tplc="44090003" w:tentative="1">
      <w:start w:val="1"/>
      <w:numFmt w:val="bullet"/>
      <w:lvlText w:val="o"/>
      <w:lvlJc w:val="left"/>
      <w:pPr>
        <w:ind w:left="4320" w:hanging="360"/>
      </w:pPr>
      <w:rPr>
        <w:rFonts w:ascii="Courier New" w:hAnsi="Courier New" w:cs="Courier New" w:hint="default"/>
      </w:rPr>
    </w:lvl>
    <w:lvl w:ilvl="5" w:tplc="44090005" w:tentative="1">
      <w:start w:val="1"/>
      <w:numFmt w:val="bullet"/>
      <w:lvlText w:val=""/>
      <w:lvlJc w:val="left"/>
      <w:pPr>
        <w:ind w:left="5040" w:hanging="360"/>
      </w:pPr>
      <w:rPr>
        <w:rFonts w:ascii="Wingdings" w:hAnsi="Wingdings" w:hint="default"/>
      </w:rPr>
    </w:lvl>
    <w:lvl w:ilvl="6" w:tplc="44090001" w:tentative="1">
      <w:start w:val="1"/>
      <w:numFmt w:val="bullet"/>
      <w:lvlText w:val=""/>
      <w:lvlJc w:val="left"/>
      <w:pPr>
        <w:ind w:left="5760" w:hanging="360"/>
      </w:pPr>
      <w:rPr>
        <w:rFonts w:ascii="Symbol" w:hAnsi="Symbol" w:hint="default"/>
      </w:rPr>
    </w:lvl>
    <w:lvl w:ilvl="7" w:tplc="44090003" w:tentative="1">
      <w:start w:val="1"/>
      <w:numFmt w:val="bullet"/>
      <w:lvlText w:val="o"/>
      <w:lvlJc w:val="left"/>
      <w:pPr>
        <w:ind w:left="6480" w:hanging="360"/>
      </w:pPr>
      <w:rPr>
        <w:rFonts w:ascii="Courier New" w:hAnsi="Courier New" w:cs="Courier New" w:hint="default"/>
      </w:rPr>
    </w:lvl>
    <w:lvl w:ilvl="8" w:tplc="44090005" w:tentative="1">
      <w:start w:val="1"/>
      <w:numFmt w:val="bullet"/>
      <w:lvlText w:val=""/>
      <w:lvlJc w:val="left"/>
      <w:pPr>
        <w:ind w:left="7200" w:hanging="360"/>
      </w:pPr>
      <w:rPr>
        <w:rFonts w:ascii="Wingdings" w:hAnsi="Wingdings" w:hint="default"/>
      </w:rPr>
    </w:lvl>
  </w:abstractNum>
  <w:abstractNum w:abstractNumId="15" w15:restartNumberingAfterBreak="0">
    <w:nsid w:val="3D1E5780"/>
    <w:multiLevelType w:val="hybridMultilevel"/>
    <w:tmpl w:val="193A3D4E"/>
    <w:lvl w:ilvl="0" w:tplc="79FEABA6">
      <w:start w:val="1"/>
      <w:numFmt w:val="bullet"/>
      <w:lvlText w:val=""/>
      <w:lvlJc w:val="left"/>
      <w:pPr>
        <w:ind w:left="170" w:hanging="17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6" w15:restartNumberingAfterBreak="0">
    <w:nsid w:val="45AB7AE1"/>
    <w:multiLevelType w:val="hybridMultilevel"/>
    <w:tmpl w:val="41409168"/>
    <w:lvl w:ilvl="0" w:tplc="B5621048">
      <w:start w:val="1"/>
      <w:numFmt w:val="decimal"/>
      <w:pStyle w:val="30"/>
      <w:lvlText w:val="2.%1"/>
      <w:lvlJc w:val="left"/>
      <w:pPr>
        <w:ind w:left="420" w:hanging="420"/>
      </w:pPr>
      <w:rPr>
        <w:rFonts w:ascii="Century Gothic" w:hAnsi="Century Gothic" w:hint="default"/>
        <w:b/>
        <w:i w:val="0"/>
        <w:color w:val="0070C0"/>
        <w:sz w:val="28"/>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7" w15:restartNumberingAfterBreak="0">
    <w:nsid w:val="47AF440C"/>
    <w:multiLevelType w:val="hybridMultilevel"/>
    <w:tmpl w:val="EC10EA64"/>
    <w:lvl w:ilvl="0" w:tplc="5CB87188">
      <w:numFmt w:val="bullet"/>
      <w:lvlText w:val="-"/>
      <w:lvlJc w:val="left"/>
      <w:pPr>
        <w:ind w:left="360" w:hanging="360"/>
      </w:pPr>
      <w:rPr>
        <w:rFonts w:ascii="Century Gothic" w:eastAsia="Century Gothic" w:hAnsi="Century Gothic" w:cs="Century Gothic" w:hint="default"/>
      </w:rPr>
    </w:lvl>
    <w:lvl w:ilvl="1" w:tplc="44090003" w:tentative="1">
      <w:start w:val="1"/>
      <w:numFmt w:val="bullet"/>
      <w:lvlText w:val="o"/>
      <w:lvlJc w:val="left"/>
      <w:pPr>
        <w:ind w:left="1080" w:hanging="360"/>
      </w:pPr>
      <w:rPr>
        <w:rFonts w:ascii="Courier New" w:hAnsi="Courier New" w:cs="Courier New" w:hint="default"/>
      </w:rPr>
    </w:lvl>
    <w:lvl w:ilvl="2" w:tplc="44090005" w:tentative="1">
      <w:start w:val="1"/>
      <w:numFmt w:val="bullet"/>
      <w:lvlText w:val=""/>
      <w:lvlJc w:val="left"/>
      <w:pPr>
        <w:ind w:left="1800" w:hanging="360"/>
      </w:pPr>
      <w:rPr>
        <w:rFonts w:ascii="Wingdings" w:hAnsi="Wingdings" w:hint="default"/>
      </w:rPr>
    </w:lvl>
    <w:lvl w:ilvl="3" w:tplc="44090001" w:tentative="1">
      <w:start w:val="1"/>
      <w:numFmt w:val="bullet"/>
      <w:lvlText w:val=""/>
      <w:lvlJc w:val="left"/>
      <w:pPr>
        <w:ind w:left="2520" w:hanging="360"/>
      </w:pPr>
      <w:rPr>
        <w:rFonts w:ascii="Symbol" w:hAnsi="Symbol" w:hint="default"/>
      </w:rPr>
    </w:lvl>
    <w:lvl w:ilvl="4" w:tplc="44090003" w:tentative="1">
      <w:start w:val="1"/>
      <w:numFmt w:val="bullet"/>
      <w:lvlText w:val="o"/>
      <w:lvlJc w:val="left"/>
      <w:pPr>
        <w:ind w:left="3240" w:hanging="360"/>
      </w:pPr>
      <w:rPr>
        <w:rFonts w:ascii="Courier New" w:hAnsi="Courier New" w:cs="Courier New" w:hint="default"/>
      </w:rPr>
    </w:lvl>
    <w:lvl w:ilvl="5" w:tplc="44090005" w:tentative="1">
      <w:start w:val="1"/>
      <w:numFmt w:val="bullet"/>
      <w:lvlText w:val=""/>
      <w:lvlJc w:val="left"/>
      <w:pPr>
        <w:ind w:left="3960" w:hanging="360"/>
      </w:pPr>
      <w:rPr>
        <w:rFonts w:ascii="Wingdings" w:hAnsi="Wingdings" w:hint="default"/>
      </w:rPr>
    </w:lvl>
    <w:lvl w:ilvl="6" w:tplc="44090001" w:tentative="1">
      <w:start w:val="1"/>
      <w:numFmt w:val="bullet"/>
      <w:lvlText w:val=""/>
      <w:lvlJc w:val="left"/>
      <w:pPr>
        <w:ind w:left="4680" w:hanging="360"/>
      </w:pPr>
      <w:rPr>
        <w:rFonts w:ascii="Symbol" w:hAnsi="Symbol" w:hint="default"/>
      </w:rPr>
    </w:lvl>
    <w:lvl w:ilvl="7" w:tplc="44090003" w:tentative="1">
      <w:start w:val="1"/>
      <w:numFmt w:val="bullet"/>
      <w:lvlText w:val="o"/>
      <w:lvlJc w:val="left"/>
      <w:pPr>
        <w:ind w:left="5400" w:hanging="360"/>
      </w:pPr>
      <w:rPr>
        <w:rFonts w:ascii="Courier New" w:hAnsi="Courier New" w:cs="Courier New" w:hint="default"/>
      </w:rPr>
    </w:lvl>
    <w:lvl w:ilvl="8" w:tplc="44090005" w:tentative="1">
      <w:start w:val="1"/>
      <w:numFmt w:val="bullet"/>
      <w:lvlText w:val=""/>
      <w:lvlJc w:val="left"/>
      <w:pPr>
        <w:ind w:left="6120" w:hanging="360"/>
      </w:pPr>
      <w:rPr>
        <w:rFonts w:ascii="Wingdings" w:hAnsi="Wingdings" w:hint="default"/>
      </w:rPr>
    </w:lvl>
  </w:abstractNum>
  <w:abstractNum w:abstractNumId="18" w15:restartNumberingAfterBreak="0">
    <w:nsid w:val="4CB62AC0"/>
    <w:multiLevelType w:val="hybridMultilevel"/>
    <w:tmpl w:val="8E70E038"/>
    <w:lvl w:ilvl="0" w:tplc="5DAA973E">
      <w:start w:val="1"/>
      <w:numFmt w:val="decimal"/>
      <w:pStyle w:val="6"/>
      <w:lvlText w:val="1.4.%1"/>
      <w:lvlJc w:val="left"/>
      <w:pPr>
        <w:ind w:left="227" w:hanging="227"/>
      </w:pPr>
      <w:rPr>
        <w:rFonts w:ascii="Century Gothic" w:hAnsi="Century Gothic" w:hint="default"/>
        <w:b/>
        <w:i w:val="0"/>
        <w:color w:val="000000" w:themeColor="text1"/>
        <w:sz w:val="20"/>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9" w15:restartNumberingAfterBreak="0">
    <w:nsid w:val="4E171F61"/>
    <w:multiLevelType w:val="hybridMultilevel"/>
    <w:tmpl w:val="5F84A51C"/>
    <w:lvl w:ilvl="0" w:tplc="A11C1768">
      <w:start w:val="1"/>
      <w:numFmt w:val="bullet"/>
      <w:lvlText w:val="•"/>
      <w:lvlJc w:val="left"/>
      <w:pPr>
        <w:tabs>
          <w:tab w:val="num" w:pos="360"/>
        </w:tabs>
        <w:ind w:left="360" w:hanging="360"/>
      </w:pPr>
      <w:rPr>
        <w:rFonts w:ascii="Arial" w:hAnsi="Arial" w:hint="default"/>
      </w:rPr>
    </w:lvl>
    <w:lvl w:ilvl="1" w:tplc="DAA6BA92" w:tentative="1">
      <w:start w:val="1"/>
      <w:numFmt w:val="bullet"/>
      <w:lvlText w:val="•"/>
      <w:lvlJc w:val="left"/>
      <w:pPr>
        <w:tabs>
          <w:tab w:val="num" w:pos="1080"/>
        </w:tabs>
        <w:ind w:left="1080" w:hanging="360"/>
      </w:pPr>
      <w:rPr>
        <w:rFonts w:ascii="Arial" w:hAnsi="Arial" w:hint="default"/>
      </w:rPr>
    </w:lvl>
    <w:lvl w:ilvl="2" w:tplc="E6D06CC6" w:tentative="1">
      <w:start w:val="1"/>
      <w:numFmt w:val="bullet"/>
      <w:lvlText w:val="•"/>
      <w:lvlJc w:val="left"/>
      <w:pPr>
        <w:tabs>
          <w:tab w:val="num" w:pos="1800"/>
        </w:tabs>
        <w:ind w:left="1800" w:hanging="360"/>
      </w:pPr>
      <w:rPr>
        <w:rFonts w:ascii="Arial" w:hAnsi="Arial" w:hint="default"/>
      </w:rPr>
    </w:lvl>
    <w:lvl w:ilvl="3" w:tplc="811818D4" w:tentative="1">
      <w:start w:val="1"/>
      <w:numFmt w:val="bullet"/>
      <w:lvlText w:val="•"/>
      <w:lvlJc w:val="left"/>
      <w:pPr>
        <w:tabs>
          <w:tab w:val="num" w:pos="2520"/>
        </w:tabs>
        <w:ind w:left="2520" w:hanging="360"/>
      </w:pPr>
      <w:rPr>
        <w:rFonts w:ascii="Arial" w:hAnsi="Arial" w:hint="default"/>
      </w:rPr>
    </w:lvl>
    <w:lvl w:ilvl="4" w:tplc="DC8A42CC" w:tentative="1">
      <w:start w:val="1"/>
      <w:numFmt w:val="bullet"/>
      <w:lvlText w:val="•"/>
      <w:lvlJc w:val="left"/>
      <w:pPr>
        <w:tabs>
          <w:tab w:val="num" w:pos="3240"/>
        </w:tabs>
        <w:ind w:left="3240" w:hanging="360"/>
      </w:pPr>
      <w:rPr>
        <w:rFonts w:ascii="Arial" w:hAnsi="Arial" w:hint="default"/>
      </w:rPr>
    </w:lvl>
    <w:lvl w:ilvl="5" w:tplc="ED0EB71A" w:tentative="1">
      <w:start w:val="1"/>
      <w:numFmt w:val="bullet"/>
      <w:lvlText w:val="•"/>
      <w:lvlJc w:val="left"/>
      <w:pPr>
        <w:tabs>
          <w:tab w:val="num" w:pos="3960"/>
        </w:tabs>
        <w:ind w:left="3960" w:hanging="360"/>
      </w:pPr>
      <w:rPr>
        <w:rFonts w:ascii="Arial" w:hAnsi="Arial" w:hint="default"/>
      </w:rPr>
    </w:lvl>
    <w:lvl w:ilvl="6" w:tplc="E1AAF4A2" w:tentative="1">
      <w:start w:val="1"/>
      <w:numFmt w:val="bullet"/>
      <w:lvlText w:val="•"/>
      <w:lvlJc w:val="left"/>
      <w:pPr>
        <w:tabs>
          <w:tab w:val="num" w:pos="4680"/>
        </w:tabs>
        <w:ind w:left="4680" w:hanging="360"/>
      </w:pPr>
      <w:rPr>
        <w:rFonts w:ascii="Arial" w:hAnsi="Arial" w:hint="default"/>
      </w:rPr>
    </w:lvl>
    <w:lvl w:ilvl="7" w:tplc="7660D66C" w:tentative="1">
      <w:start w:val="1"/>
      <w:numFmt w:val="bullet"/>
      <w:lvlText w:val="•"/>
      <w:lvlJc w:val="left"/>
      <w:pPr>
        <w:tabs>
          <w:tab w:val="num" w:pos="5400"/>
        </w:tabs>
        <w:ind w:left="5400" w:hanging="360"/>
      </w:pPr>
      <w:rPr>
        <w:rFonts w:ascii="Arial" w:hAnsi="Arial" w:hint="default"/>
      </w:rPr>
    </w:lvl>
    <w:lvl w:ilvl="8" w:tplc="6AEE8A42" w:tentative="1">
      <w:start w:val="1"/>
      <w:numFmt w:val="bullet"/>
      <w:lvlText w:val="•"/>
      <w:lvlJc w:val="left"/>
      <w:pPr>
        <w:tabs>
          <w:tab w:val="num" w:pos="6120"/>
        </w:tabs>
        <w:ind w:left="6120" w:hanging="360"/>
      </w:pPr>
      <w:rPr>
        <w:rFonts w:ascii="Arial" w:hAnsi="Arial" w:hint="default"/>
      </w:rPr>
    </w:lvl>
  </w:abstractNum>
  <w:abstractNum w:abstractNumId="20" w15:restartNumberingAfterBreak="0">
    <w:nsid w:val="576F74E4"/>
    <w:multiLevelType w:val="hybridMultilevel"/>
    <w:tmpl w:val="1D98BAF2"/>
    <w:lvl w:ilvl="0" w:tplc="0A328E04">
      <w:start w:val="1"/>
      <w:numFmt w:val="bullet"/>
      <w:lvlText w:val=""/>
      <w:lvlJc w:val="left"/>
      <w:pPr>
        <w:ind w:left="720" w:hanging="360"/>
      </w:pPr>
      <w:rPr>
        <w:rFonts w:ascii="Wingdings" w:hAnsi="Wingdings" w:hint="default"/>
        <w:b/>
        <w:i w:val="0"/>
        <w:color w:val="0070C0"/>
        <w:sz w:val="20"/>
      </w:rPr>
    </w:lvl>
    <w:lvl w:ilvl="1" w:tplc="44090003" w:tentative="1">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abstractNum w:abstractNumId="21" w15:restartNumberingAfterBreak="0">
    <w:nsid w:val="5D0C507F"/>
    <w:multiLevelType w:val="hybridMultilevel"/>
    <w:tmpl w:val="D5A6D9EA"/>
    <w:lvl w:ilvl="0" w:tplc="0A328E04">
      <w:start w:val="1"/>
      <w:numFmt w:val="bullet"/>
      <w:lvlText w:val=""/>
      <w:lvlJc w:val="left"/>
      <w:pPr>
        <w:ind w:left="720" w:hanging="360"/>
      </w:pPr>
      <w:rPr>
        <w:rFonts w:ascii="Wingdings" w:hAnsi="Wingdings" w:hint="default"/>
        <w:b/>
        <w:i w:val="0"/>
        <w:color w:val="0070C0"/>
        <w:sz w:val="20"/>
      </w:rPr>
    </w:lvl>
    <w:lvl w:ilvl="1" w:tplc="44090003" w:tentative="1">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abstractNum w:abstractNumId="22" w15:restartNumberingAfterBreak="0">
    <w:nsid w:val="62A80161"/>
    <w:multiLevelType w:val="hybridMultilevel"/>
    <w:tmpl w:val="4CFCD44C"/>
    <w:lvl w:ilvl="0" w:tplc="171E5326">
      <w:start w:val="1"/>
      <w:numFmt w:val="bullet"/>
      <w:lvlText w:val="•"/>
      <w:lvlJc w:val="left"/>
      <w:pPr>
        <w:tabs>
          <w:tab w:val="num" w:pos="360"/>
        </w:tabs>
        <w:ind w:left="360" w:hanging="360"/>
      </w:pPr>
      <w:rPr>
        <w:rFonts w:ascii="Arial" w:hAnsi="Arial" w:hint="default"/>
      </w:rPr>
    </w:lvl>
    <w:lvl w:ilvl="1" w:tplc="6B5C1654" w:tentative="1">
      <w:start w:val="1"/>
      <w:numFmt w:val="bullet"/>
      <w:lvlText w:val="•"/>
      <w:lvlJc w:val="left"/>
      <w:pPr>
        <w:tabs>
          <w:tab w:val="num" w:pos="1080"/>
        </w:tabs>
        <w:ind w:left="1080" w:hanging="360"/>
      </w:pPr>
      <w:rPr>
        <w:rFonts w:ascii="Arial" w:hAnsi="Arial" w:hint="default"/>
      </w:rPr>
    </w:lvl>
    <w:lvl w:ilvl="2" w:tplc="101A2640" w:tentative="1">
      <w:start w:val="1"/>
      <w:numFmt w:val="bullet"/>
      <w:lvlText w:val="•"/>
      <w:lvlJc w:val="left"/>
      <w:pPr>
        <w:tabs>
          <w:tab w:val="num" w:pos="1800"/>
        </w:tabs>
        <w:ind w:left="1800" w:hanging="360"/>
      </w:pPr>
      <w:rPr>
        <w:rFonts w:ascii="Arial" w:hAnsi="Arial" w:hint="default"/>
      </w:rPr>
    </w:lvl>
    <w:lvl w:ilvl="3" w:tplc="BB2E57E8" w:tentative="1">
      <w:start w:val="1"/>
      <w:numFmt w:val="bullet"/>
      <w:lvlText w:val="•"/>
      <w:lvlJc w:val="left"/>
      <w:pPr>
        <w:tabs>
          <w:tab w:val="num" w:pos="2520"/>
        </w:tabs>
        <w:ind w:left="2520" w:hanging="360"/>
      </w:pPr>
      <w:rPr>
        <w:rFonts w:ascii="Arial" w:hAnsi="Arial" w:hint="default"/>
      </w:rPr>
    </w:lvl>
    <w:lvl w:ilvl="4" w:tplc="E4182C5E" w:tentative="1">
      <w:start w:val="1"/>
      <w:numFmt w:val="bullet"/>
      <w:lvlText w:val="•"/>
      <w:lvlJc w:val="left"/>
      <w:pPr>
        <w:tabs>
          <w:tab w:val="num" w:pos="3240"/>
        </w:tabs>
        <w:ind w:left="3240" w:hanging="360"/>
      </w:pPr>
      <w:rPr>
        <w:rFonts w:ascii="Arial" w:hAnsi="Arial" w:hint="default"/>
      </w:rPr>
    </w:lvl>
    <w:lvl w:ilvl="5" w:tplc="81146F48" w:tentative="1">
      <w:start w:val="1"/>
      <w:numFmt w:val="bullet"/>
      <w:lvlText w:val="•"/>
      <w:lvlJc w:val="left"/>
      <w:pPr>
        <w:tabs>
          <w:tab w:val="num" w:pos="3960"/>
        </w:tabs>
        <w:ind w:left="3960" w:hanging="360"/>
      </w:pPr>
      <w:rPr>
        <w:rFonts w:ascii="Arial" w:hAnsi="Arial" w:hint="default"/>
      </w:rPr>
    </w:lvl>
    <w:lvl w:ilvl="6" w:tplc="96FA60CA" w:tentative="1">
      <w:start w:val="1"/>
      <w:numFmt w:val="bullet"/>
      <w:lvlText w:val="•"/>
      <w:lvlJc w:val="left"/>
      <w:pPr>
        <w:tabs>
          <w:tab w:val="num" w:pos="4680"/>
        </w:tabs>
        <w:ind w:left="4680" w:hanging="360"/>
      </w:pPr>
      <w:rPr>
        <w:rFonts w:ascii="Arial" w:hAnsi="Arial" w:hint="default"/>
      </w:rPr>
    </w:lvl>
    <w:lvl w:ilvl="7" w:tplc="7FD205C4" w:tentative="1">
      <w:start w:val="1"/>
      <w:numFmt w:val="bullet"/>
      <w:lvlText w:val="•"/>
      <w:lvlJc w:val="left"/>
      <w:pPr>
        <w:tabs>
          <w:tab w:val="num" w:pos="5400"/>
        </w:tabs>
        <w:ind w:left="5400" w:hanging="360"/>
      </w:pPr>
      <w:rPr>
        <w:rFonts w:ascii="Arial" w:hAnsi="Arial" w:hint="default"/>
      </w:rPr>
    </w:lvl>
    <w:lvl w:ilvl="8" w:tplc="92D44B34" w:tentative="1">
      <w:start w:val="1"/>
      <w:numFmt w:val="bullet"/>
      <w:lvlText w:val="•"/>
      <w:lvlJc w:val="left"/>
      <w:pPr>
        <w:tabs>
          <w:tab w:val="num" w:pos="6120"/>
        </w:tabs>
        <w:ind w:left="6120" w:hanging="360"/>
      </w:pPr>
      <w:rPr>
        <w:rFonts w:ascii="Arial" w:hAnsi="Arial" w:hint="default"/>
      </w:rPr>
    </w:lvl>
  </w:abstractNum>
  <w:abstractNum w:abstractNumId="23" w15:restartNumberingAfterBreak="0">
    <w:nsid w:val="706A56C2"/>
    <w:multiLevelType w:val="hybridMultilevel"/>
    <w:tmpl w:val="6F4C3496"/>
    <w:lvl w:ilvl="0" w:tplc="0A328E04">
      <w:start w:val="1"/>
      <w:numFmt w:val="bullet"/>
      <w:lvlText w:val=""/>
      <w:lvlJc w:val="left"/>
      <w:pPr>
        <w:ind w:left="720" w:hanging="360"/>
      </w:pPr>
      <w:rPr>
        <w:rFonts w:ascii="Wingdings" w:hAnsi="Wingdings" w:hint="default"/>
        <w:b/>
        <w:i w:val="0"/>
        <w:color w:val="0070C0"/>
        <w:sz w:val="20"/>
      </w:rPr>
    </w:lvl>
    <w:lvl w:ilvl="1" w:tplc="44090003" w:tentative="1">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abstractNum w:abstractNumId="24" w15:restartNumberingAfterBreak="0">
    <w:nsid w:val="7157632C"/>
    <w:multiLevelType w:val="hybridMultilevel"/>
    <w:tmpl w:val="65004566"/>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5" w15:restartNumberingAfterBreak="0">
    <w:nsid w:val="731D778D"/>
    <w:multiLevelType w:val="hybridMultilevel"/>
    <w:tmpl w:val="6194E528"/>
    <w:lvl w:ilvl="0" w:tplc="ED5A3F9C">
      <w:start w:val="1"/>
      <w:numFmt w:val="decimal"/>
      <w:pStyle w:val="5"/>
      <w:lvlText w:val="4.%1"/>
      <w:lvlJc w:val="left"/>
      <w:pPr>
        <w:ind w:left="420" w:hanging="420"/>
      </w:pPr>
      <w:rPr>
        <w:rFonts w:ascii="Century Gothic" w:hAnsi="Century Gothic" w:hint="default"/>
        <w:b/>
        <w:i w:val="0"/>
        <w:color w:val="0070C0"/>
        <w:sz w:val="28"/>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6" w15:restartNumberingAfterBreak="0">
    <w:nsid w:val="748F552C"/>
    <w:multiLevelType w:val="hybridMultilevel"/>
    <w:tmpl w:val="7C5C45D8"/>
    <w:lvl w:ilvl="0" w:tplc="0A328E04">
      <w:start w:val="1"/>
      <w:numFmt w:val="bullet"/>
      <w:lvlText w:val=""/>
      <w:lvlJc w:val="left"/>
      <w:pPr>
        <w:ind w:left="360" w:hanging="360"/>
      </w:pPr>
      <w:rPr>
        <w:rFonts w:ascii="Wingdings" w:hAnsi="Wingdings" w:hint="default"/>
        <w:b/>
        <w:i w:val="0"/>
        <w:color w:val="0070C0"/>
        <w:sz w:val="20"/>
      </w:rPr>
    </w:lvl>
    <w:lvl w:ilvl="1" w:tplc="44090003">
      <w:start w:val="1"/>
      <w:numFmt w:val="bullet"/>
      <w:lvlText w:val="o"/>
      <w:lvlJc w:val="left"/>
      <w:pPr>
        <w:ind w:left="1080" w:hanging="360"/>
      </w:pPr>
      <w:rPr>
        <w:rFonts w:ascii="Courier New" w:hAnsi="Courier New" w:cs="Courier New" w:hint="default"/>
      </w:rPr>
    </w:lvl>
    <w:lvl w:ilvl="2" w:tplc="44090005" w:tentative="1">
      <w:start w:val="1"/>
      <w:numFmt w:val="bullet"/>
      <w:lvlText w:val=""/>
      <w:lvlJc w:val="left"/>
      <w:pPr>
        <w:ind w:left="1800" w:hanging="360"/>
      </w:pPr>
      <w:rPr>
        <w:rFonts w:ascii="Wingdings" w:hAnsi="Wingdings" w:hint="default"/>
      </w:rPr>
    </w:lvl>
    <w:lvl w:ilvl="3" w:tplc="44090001" w:tentative="1">
      <w:start w:val="1"/>
      <w:numFmt w:val="bullet"/>
      <w:lvlText w:val=""/>
      <w:lvlJc w:val="left"/>
      <w:pPr>
        <w:ind w:left="2520" w:hanging="360"/>
      </w:pPr>
      <w:rPr>
        <w:rFonts w:ascii="Symbol" w:hAnsi="Symbol" w:hint="default"/>
      </w:rPr>
    </w:lvl>
    <w:lvl w:ilvl="4" w:tplc="44090003" w:tentative="1">
      <w:start w:val="1"/>
      <w:numFmt w:val="bullet"/>
      <w:lvlText w:val="o"/>
      <w:lvlJc w:val="left"/>
      <w:pPr>
        <w:ind w:left="3240" w:hanging="360"/>
      </w:pPr>
      <w:rPr>
        <w:rFonts w:ascii="Courier New" w:hAnsi="Courier New" w:cs="Courier New" w:hint="default"/>
      </w:rPr>
    </w:lvl>
    <w:lvl w:ilvl="5" w:tplc="44090005" w:tentative="1">
      <w:start w:val="1"/>
      <w:numFmt w:val="bullet"/>
      <w:lvlText w:val=""/>
      <w:lvlJc w:val="left"/>
      <w:pPr>
        <w:ind w:left="3960" w:hanging="360"/>
      </w:pPr>
      <w:rPr>
        <w:rFonts w:ascii="Wingdings" w:hAnsi="Wingdings" w:hint="default"/>
      </w:rPr>
    </w:lvl>
    <w:lvl w:ilvl="6" w:tplc="44090001" w:tentative="1">
      <w:start w:val="1"/>
      <w:numFmt w:val="bullet"/>
      <w:lvlText w:val=""/>
      <w:lvlJc w:val="left"/>
      <w:pPr>
        <w:ind w:left="4680" w:hanging="360"/>
      </w:pPr>
      <w:rPr>
        <w:rFonts w:ascii="Symbol" w:hAnsi="Symbol" w:hint="default"/>
      </w:rPr>
    </w:lvl>
    <w:lvl w:ilvl="7" w:tplc="44090003" w:tentative="1">
      <w:start w:val="1"/>
      <w:numFmt w:val="bullet"/>
      <w:lvlText w:val="o"/>
      <w:lvlJc w:val="left"/>
      <w:pPr>
        <w:ind w:left="5400" w:hanging="360"/>
      </w:pPr>
      <w:rPr>
        <w:rFonts w:ascii="Courier New" w:hAnsi="Courier New" w:cs="Courier New" w:hint="default"/>
      </w:rPr>
    </w:lvl>
    <w:lvl w:ilvl="8" w:tplc="44090005" w:tentative="1">
      <w:start w:val="1"/>
      <w:numFmt w:val="bullet"/>
      <w:lvlText w:val=""/>
      <w:lvlJc w:val="left"/>
      <w:pPr>
        <w:ind w:left="6120" w:hanging="360"/>
      </w:pPr>
      <w:rPr>
        <w:rFonts w:ascii="Wingdings" w:hAnsi="Wingdings" w:hint="default"/>
      </w:rPr>
    </w:lvl>
  </w:abstractNum>
  <w:abstractNum w:abstractNumId="27" w15:restartNumberingAfterBreak="0">
    <w:nsid w:val="75771786"/>
    <w:multiLevelType w:val="hybridMultilevel"/>
    <w:tmpl w:val="398C3710"/>
    <w:lvl w:ilvl="0" w:tplc="0A328E04">
      <w:start w:val="1"/>
      <w:numFmt w:val="bullet"/>
      <w:lvlText w:val=""/>
      <w:lvlJc w:val="left"/>
      <w:pPr>
        <w:ind w:left="360" w:hanging="360"/>
      </w:pPr>
      <w:rPr>
        <w:rFonts w:ascii="Wingdings" w:hAnsi="Wingdings" w:hint="default"/>
        <w:b/>
        <w:i w:val="0"/>
        <w:color w:val="0070C0"/>
        <w:sz w:val="20"/>
      </w:rPr>
    </w:lvl>
    <w:lvl w:ilvl="1" w:tplc="44090003" w:tentative="1">
      <w:start w:val="1"/>
      <w:numFmt w:val="bullet"/>
      <w:lvlText w:val="o"/>
      <w:lvlJc w:val="left"/>
      <w:pPr>
        <w:ind w:left="1080" w:hanging="360"/>
      </w:pPr>
      <w:rPr>
        <w:rFonts w:ascii="Courier New" w:hAnsi="Courier New" w:cs="Courier New" w:hint="default"/>
      </w:rPr>
    </w:lvl>
    <w:lvl w:ilvl="2" w:tplc="44090005" w:tentative="1">
      <w:start w:val="1"/>
      <w:numFmt w:val="bullet"/>
      <w:lvlText w:val=""/>
      <w:lvlJc w:val="left"/>
      <w:pPr>
        <w:ind w:left="1800" w:hanging="360"/>
      </w:pPr>
      <w:rPr>
        <w:rFonts w:ascii="Wingdings" w:hAnsi="Wingdings" w:hint="default"/>
      </w:rPr>
    </w:lvl>
    <w:lvl w:ilvl="3" w:tplc="44090001" w:tentative="1">
      <w:start w:val="1"/>
      <w:numFmt w:val="bullet"/>
      <w:lvlText w:val=""/>
      <w:lvlJc w:val="left"/>
      <w:pPr>
        <w:ind w:left="2520" w:hanging="360"/>
      </w:pPr>
      <w:rPr>
        <w:rFonts w:ascii="Symbol" w:hAnsi="Symbol" w:hint="default"/>
      </w:rPr>
    </w:lvl>
    <w:lvl w:ilvl="4" w:tplc="44090003" w:tentative="1">
      <w:start w:val="1"/>
      <w:numFmt w:val="bullet"/>
      <w:lvlText w:val="o"/>
      <w:lvlJc w:val="left"/>
      <w:pPr>
        <w:ind w:left="3240" w:hanging="360"/>
      </w:pPr>
      <w:rPr>
        <w:rFonts w:ascii="Courier New" w:hAnsi="Courier New" w:cs="Courier New" w:hint="default"/>
      </w:rPr>
    </w:lvl>
    <w:lvl w:ilvl="5" w:tplc="44090005" w:tentative="1">
      <w:start w:val="1"/>
      <w:numFmt w:val="bullet"/>
      <w:lvlText w:val=""/>
      <w:lvlJc w:val="left"/>
      <w:pPr>
        <w:ind w:left="3960" w:hanging="360"/>
      </w:pPr>
      <w:rPr>
        <w:rFonts w:ascii="Wingdings" w:hAnsi="Wingdings" w:hint="default"/>
      </w:rPr>
    </w:lvl>
    <w:lvl w:ilvl="6" w:tplc="44090001" w:tentative="1">
      <w:start w:val="1"/>
      <w:numFmt w:val="bullet"/>
      <w:lvlText w:val=""/>
      <w:lvlJc w:val="left"/>
      <w:pPr>
        <w:ind w:left="4680" w:hanging="360"/>
      </w:pPr>
      <w:rPr>
        <w:rFonts w:ascii="Symbol" w:hAnsi="Symbol" w:hint="default"/>
      </w:rPr>
    </w:lvl>
    <w:lvl w:ilvl="7" w:tplc="44090003" w:tentative="1">
      <w:start w:val="1"/>
      <w:numFmt w:val="bullet"/>
      <w:lvlText w:val="o"/>
      <w:lvlJc w:val="left"/>
      <w:pPr>
        <w:ind w:left="5400" w:hanging="360"/>
      </w:pPr>
      <w:rPr>
        <w:rFonts w:ascii="Courier New" w:hAnsi="Courier New" w:cs="Courier New" w:hint="default"/>
      </w:rPr>
    </w:lvl>
    <w:lvl w:ilvl="8" w:tplc="44090005" w:tentative="1">
      <w:start w:val="1"/>
      <w:numFmt w:val="bullet"/>
      <w:lvlText w:val=""/>
      <w:lvlJc w:val="left"/>
      <w:pPr>
        <w:ind w:left="6120" w:hanging="360"/>
      </w:pPr>
      <w:rPr>
        <w:rFonts w:ascii="Wingdings" w:hAnsi="Wingdings" w:hint="default"/>
      </w:rPr>
    </w:lvl>
  </w:abstractNum>
  <w:num w:numId="1">
    <w:abstractNumId w:val="5"/>
  </w:num>
  <w:num w:numId="2">
    <w:abstractNumId w:val="9"/>
  </w:num>
  <w:num w:numId="3">
    <w:abstractNumId w:val="18"/>
  </w:num>
  <w:num w:numId="4">
    <w:abstractNumId w:val="16"/>
  </w:num>
  <w:num w:numId="5">
    <w:abstractNumId w:val="6"/>
  </w:num>
  <w:num w:numId="6">
    <w:abstractNumId w:val="3"/>
  </w:num>
  <w:num w:numId="7">
    <w:abstractNumId w:val="25"/>
  </w:num>
  <w:num w:numId="8">
    <w:abstractNumId w:val="0"/>
  </w:num>
  <w:num w:numId="9">
    <w:abstractNumId w:val="7"/>
  </w:num>
  <w:num w:numId="10">
    <w:abstractNumId w:val="15"/>
  </w:num>
  <w:num w:numId="11">
    <w:abstractNumId w:val="24"/>
  </w:num>
  <w:num w:numId="12">
    <w:abstractNumId w:val="26"/>
  </w:num>
  <w:num w:numId="13">
    <w:abstractNumId w:val="8"/>
  </w:num>
  <w:num w:numId="14">
    <w:abstractNumId w:val="27"/>
  </w:num>
  <w:num w:numId="15">
    <w:abstractNumId w:val="11"/>
  </w:num>
  <w:num w:numId="16">
    <w:abstractNumId w:val="20"/>
  </w:num>
  <w:num w:numId="17">
    <w:abstractNumId w:val="23"/>
  </w:num>
  <w:num w:numId="18">
    <w:abstractNumId w:val="21"/>
  </w:num>
  <w:num w:numId="19">
    <w:abstractNumId w:val="10"/>
  </w:num>
  <w:num w:numId="20">
    <w:abstractNumId w:val="4"/>
  </w:num>
  <w:num w:numId="21">
    <w:abstractNumId w:val="12"/>
  </w:num>
  <w:num w:numId="22">
    <w:abstractNumId w:val="22"/>
  </w:num>
  <w:num w:numId="23">
    <w:abstractNumId w:val="19"/>
  </w:num>
  <w:num w:numId="24">
    <w:abstractNumId w:val="17"/>
  </w:num>
  <w:num w:numId="25">
    <w:abstractNumId w:val="13"/>
  </w:num>
  <w:num w:numId="26">
    <w:abstractNumId w:val="2"/>
  </w:num>
  <w:num w:numId="27">
    <w:abstractNumId w:val="14"/>
  </w:num>
  <w:num w:numId="28">
    <w:abstractNumId w:val="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bordersDoNotSurroundHeader/>
  <w:bordersDoNotSurroundFooter/>
  <w:hideSpellingErrors/>
  <w:hideGrammaticalErrors/>
  <w:activeWritingStyle w:appName="MSWord" w:lang="en-US" w:vendorID="64" w:dllVersion="6" w:nlCheck="1" w:checkStyle="0"/>
  <w:activeWritingStyle w:appName="MSWord" w:lang="en-MY" w:vendorID="64" w:dllVersion="6" w:nlCheck="1" w:checkStyle="0"/>
  <w:activeWritingStyle w:appName="MSWord" w:lang="zh-CN" w:vendorID="64" w:dllVersion="5" w:nlCheck="1" w:checkStyle="1"/>
  <w:activeWritingStyle w:appName="MSWord" w:lang="en-US" w:vendorID="64" w:dllVersion="4096" w:nlCheck="1" w:checkStyle="0"/>
  <w:activeWritingStyle w:appName="MSWord" w:lang="en-MY" w:vendorID="64" w:dllVersion="4096" w:nlCheck="1" w:checkStyle="0"/>
  <w:proofState w:spelling="clean" w:grammar="clean"/>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defaultTabStop w:val="720"/>
  <w:characterSpacingControl w:val="doNotCompress"/>
  <w:hdrShapeDefaults>
    <o:shapedefaults v:ext="edit" spidmax="2662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31E6"/>
    <w:rsid w:val="00001078"/>
    <w:rsid w:val="00010F9A"/>
    <w:rsid w:val="00013F37"/>
    <w:rsid w:val="00032D1E"/>
    <w:rsid w:val="00035F1E"/>
    <w:rsid w:val="00042FD9"/>
    <w:rsid w:val="00044783"/>
    <w:rsid w:val="000450E4"/>
    <w:rsid w:val="0005452F"/>
    <w:rsid w:val="000567A9"/>
    <w:rsid w:val="00070748"/>
    <w:rsid w:val="000713C7"/>
    <w:rsid w:val="00077692"/>
    <w:rsid w:val="000923F2"/>
    <w:rsid w:val="00094E6A"/>
    <w:rsid w:val="000A1FF6"/>
    <w:rsid w:val="000C062B"/>
    <w:rsid w:val="000D72EF"/>
    <w:rsid w:val="00104FB7"/>
    <w:rsid w:val="001052ED"/>
    <w:rsid w:val="00114459"/>
    <w:rsid w:val="00116D90"/>
    <w:rsid w:val="00134A11"/>
    <w:rsid w:val="001462B8"/>
    <w:rsid w:val="001467BE"/>
    <w:rsid w:val="00155A85"/>
    <w:rsid w:val="001734A4"/>
    <w:rsid w:val="00175438"/>
    <w:rsid w:val="001B4247"/>
    <w:rsid w:val="001C6BE3"/>
    <w:rsid w:val="002253BC"/>
    <w:rsid w:val="00225F5B"/>
    <w:rsid w:val="002416C5"/>
    <w:rsid w:val="0024379C"/>
    <w:rsid w:val="002630DD"/>
    <w:rsid w:val="00267845"/>
    <w:rsid w:val="00270B5A"/>
    <w:rsid w:val="002836DB"/>
    <w:rsid w:val="002A3BC4"/>
    <w:rsid w:val="002B69FB"/>
    <w:rsid w:val="002C770A"/>
    <w:rsid w:val="002E2F3B"/>
    <w:rsid w:val="00315E78"/>
    <w:rsid w:val="0031702D"/>
    <w:rsid w:val="00324500"/>
    <w:rsid w:val="00336C04"/>
    <w:rsid w:val="0035214B"/>
    <w:rsid w:val="003537D3"/>
    <w:rsid w:val="00360C6D"/>
    <w:rsid w:val="00371D59"/>
    <w:rsid w:val="003762E0"/>
    <w:rsid w:val="003A434A"/>
    <w:rsid w:val="003B2747"/>
    <w:rsid w:val="003B5DC8"/>
    <w:rsid w:val="003B6ADA"/>
    <w:rsid w:val="003B7F9F"/>
    <w:rsid w:val="003C2A28"/>
    <w:rsid w:val="003D2925"/>
    <w:rsid w:val="003E4D29"/>
    <w:rsid w:val="00410870"/>
    <w:rsid w:val="0041692F"/>
    <w:rsid w:val="004214E7"/>
    <w:rsid w:val="00426BCA"/>
    <w:rsid w:val="0043051E"/>
    <w:rsid w:val="00440B8F"/>
    <w:rsid w:val="00460BE7"/>
    <w:rsid w:val="004663CB"/>
    <w:rsid w:val="004745D4"/>
    <w:rsid w:val="00476A41"/>
    <w:rsid w:val="00485526"/>
    <w:rsid w:val="004A3CEE"/>
    <w:rsid w:val="004A45E9"/>
    <w:rsid w:val="004D027A"/>
    <w:rsid w:val="004F1579"/>
    <w:rsid w:val="0050245D"/>
    <w:rsid w:val="00503482"/>
    <w:rsid w:val="0051547E"/>
    <w:rsid w:val="0052080A"/>
    <w:rsid w:val="00521082"/>
    <w:rsid w:val="00525F91"/>
    <w:rsid w:val="0053317C"/>
    <w:rsid w:val="00544976"/>
    <w:rsid w:val="005568F4"/>
    <w:rsid w:val="00563A23"/>
    <w:rsid w:val="00572ABF"/>
    <w:rsid w:val="005772C4"/>
    <w:rsid w:val="005B6455"/>
    <w:rsid w:val="005C7DB3"/>
    <w:rsid w:val="005D31E6"/>
    <w:rsid w:val="005F201F"/>
    <w:rsid w:val="00622E7C"/>
    <w:rsid w:val="00632768"/>
    <w:rsid w:val="006370D8"/>
    <w:rsid w:val="006425DD"/>
    <w:rsid w:val="00651452"/>
    <w:rsid w:val="00652839"/>
    <w:rsid w:val="0067394C"/>
    <w:rsid w:val="00686E3E"/>
    <w:rsid w:val="006B2DC2"/>
    <w:rsid w:val="006C3A40"/>
    <w:rsid w:val="006C482E"/>
    <w:rsid w:val="006E60F5"/>
    <w:rsid w:val="006E78BD"/>
    <w:rsid w:val="006F78D3"/>
    <w:rsid w:val="00722704"/>
    <w:rsid w:val="00727989"/>
    <w:rsid w:val="00733025"/>
    <w:rsid w:val="007369C6"/>
    <w:rsid w:val="007514C4"/>
    <w:rsid w:val="00784985"/>
    <w:rsid w:val="00787257"/>
    <w:rsid w:val="007C1FA7"/>
    <w:rsid w:val="007C2E92"/>
    <w:rsid w:val="007E4FB0"/>
    <w:rsid w:val="00800D68"/>
    <w:rsid w:val="008408E7"/>
    <w:rsid w:val="008535B6"/>
    <w:rsid w:val="008548B6"/>
    <w:rsid w:val="0086457B"/>
    <w:rsid w:val="00891B71"/>
    <w:rsid w:val="008C5397"/>
    <w:rsid w:val="008C5F1F"/>
    <w:rsid w:val="0090703D"/>
    <w:rsid w:val="009120ED"/>
    <w:rsid w:val="009134C4"/>
    <w:rsid w:val="009140E7"/>
    <w:rsid w:val="00920A1B"/>
    <w:rsid w:val="00924E3F"/>
    <w:rsid w:val="00927222"/>
    <w:rsid w:val="009509C8"/>
    <w:rsid w:val="0096323E"/>
    <w:rsid w:val="0097561D"/>
    <w:rsid w:val="0098013B"/>
    <w:rsid w:val="00996D25"/>
    <w:rsid w:val="009C0872"/>
    <w:rsid w:val="009D7999"/>
    <w:rsid w:val="009E7428"/>
    <w:rsid w:val="009F29F3"/>
    <w:rsid w:val="009F4544"/>
    <w:rsid w:val="009F62C2"/>
    <w:rsid w:val="00A10BD7"/>
    <w:rsid w:val="00A13DE7"/>
    <w:rsid w:val="00A45B09"/>
    <w:rsid w:val="00A460F4"/>
    <w:rsid w:val="00A53C4B"/>
    <w:rsid w:val="00A54D47"/>
    <w:rsid w:val="00A85A9B"/>
    <w:rsid w:val="00A913FD"/>
    <w:rsid w:val="00AB2BB5"/>
    <w:rsid w:val="00AB46C1"/>
    <w:rsid w:val="00AC1300"/>
    <w:rsid w:val="00AD3A83"/>
    <w:rsid w:val="00AE3EDC"/>
    <w:rsid w:val="00AE447A"/>
    <w:rsid w:val="00AE5DE9"/>
    <w:rsid w:val="00AF2B54"/>
    <w:rsid w:val="00B0391C"/>
    <w:rsid w:val="00B31759"/>
    <w:rsid w:val="00B52A60"/>
    <w:rsid w:val="00B67E45"/>
    <w:rsid w:val="00B7091D"/>
    <w:rsid w:val="00B740D2"/>
    <w:rsid w:val="00B81A0A"/>
    <w:rsid w:val="00B8593C"/>
    <w:rsid w:val="00BA0F7B"/>
    <w:rsid w:val="00BA49E0"/>
    <w:rsid w:val="00BB00DE"/>
    <w:rsid w:val="00BC2059"/>
    <w:rsid w:val="00BD3582"/>
    <w:rsid w:val="00BD651A"/>
    <w:rsid w:val="00BE6EFE"/>
    <w:rsid w:val="00BF0591"/>
    <w:rsid w:val="00BF2BB9"/>
    <w:rsid w:val="00C36617"/>
    <w:rsid w:val="00C512DC"/>
    <w:rsid w:val="00C650B6"/>
    <w:rsid w:val="00C775D0"/>
    <w:rsid w:val="00C83DD7"/>
    <w:rsid w:val="00C90E7C"/>
    <w:rsid w:val="00CC6ACE"/>
    <w:rsid w:val="00CD3F70"/>
    <w:rsid w:val="00CD59A1"/>
    <w:rsid w:val="00CE3CA3"/>
    <w:rsid w:val="00CF4BD8"/>
    <w:rsid w:val="00D01AB2"/>
    <w:rsid w:val="00D1084F"/>
    <w:rsid w:val="00D169D3"/>
    <w:rsid w:val="00D17369"/>
    <w:rsid w:val="00D33CF8"/>
    <w:rsid w:val="00D36F86"/>
    <w:rsid w:val="00D41F93"/>
    <w:rsid w:val="00D52044"/>
    <w:rsid w:val="00D55A92"/>
    <w:rsid w:val="00D6664E"/>
    <w:rsid w:val="00D7200B"/>
    <w:rsid w:val="00D8383B"/>
    <w:rsid w:val="00DB0884"/>
    <w:rsid w:val="00E033C1"/>
    <w:rsid w:val="00E135AE"/>
    <w:rsid w:val="00E16DD5"/>
    <w:rsid w:val="00E3272A"/>
    <w:rsid w:val="00E35885"/>
    <w:rsid w:val="00E37B92"/>
    <w:rsid w:val="00E40A96"/>
    <w:rsid w:val="00E44DB3"/>
    <w:rsid w:val="00E452EC"/>
    <w:rsid w:val="00E467D3"/>
    <w:rsid w:val="00E66E9C"/>
    <w:rsid w:val="00E75275"/>
    <w:rsid w:val="00E77A48"/>
    <w:rsid w:val="00E83377"/>
    <w:rsid w:val="00E871F3"/>
    <w:rsid w:val="00EA5C91"/>
    <w:rsid w:val="00EB6AC0"/>
    <w:rsid w:val="00ED4BF2"/>
    <w:rsid w:val="00ED5669"/>
    <w:rsid w:val="00F26B53"/>
    <w:rsid w:val="00F27A37"/>
    <w:rsid w:val="00F544BC"/>
    <w:rsid w:val="00F56656"/>
    <w:rsid w:val="00F70C59"/>
    <w:rsid w:val="00F76841"/>
    <w:rsid w:val="00FA2663"/>
    <w:rsid w:val="00FA3753"/>
    <w:rsid w:val="00FB3D26"/>
    <w:rsid w:val="00FC1E87"/>
    <w:rsid w:val="00FD239B"/>
    <w:rsid w:val="00FD4523"/>
    <w:rsid w:val="00FE0D69"/>
    <w:rsid w:val="00FE24B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4:docId w14:val="61522B29"/>
  <w15:chartTrackingRefBased/>
  <w15:docId w15:val="{E00C0332-8835-46CB-9D6A-9B4856F794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qFormat="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27989"/>
    <w:pPr>
      <w:spacing w:after="0" w:line="360" w:lineRule="auto"/>
      <w:jc w:val="both"/>
    </w:pPr>
    <w:rPr>
      <w:rFonts w:ascii="Century Gothic" w:eastAsia="Century Gothic" w:hAnsi="Century Gothic" w:cs="Century Gothic"/>
      <w:sz w:val="20"/>
      <w:szCs w:val="20"/>
    </w:rPr>
  </w:style>
  <w:style w:type="paragraph" w:styleId="10">
    <w:name w:val="heading 1"/>
    <w:basedOn w:val="1"/>
    <w:next w:val="a"/>
    <w:link w:val="11"/>
    <w:autoRedefine/>
    <w:uiPriority w:val="9"/>
    <w:qFormat/>
    <w:rsid w:val="00BE6EFE"/>
    <w:pPr>
      <w:keepNext/>
      <w:keepLines/>
      <w:widowControl w:val="0"/>
      <w:tabs>
        <w:tab w:val="left" w:pos="0"/>
      </w:tabs>
      <w:ind w:left="357" w:hanging="357"/>
      <w:contextualSpacing w:val="0"/>
      <w:outlineLvl w:val="0"/>
    </w:pPr>
    <w:rPr>
      <w:bCs w:val="0"/>
      <w:kern w:val="44"/>
      <w:szCs w:val="44"/>
    </w:rPr>
  </w:style>
  <w:style w:type="paragraph" w:styleId="20">
    <w:name w:val="heading 2"/>
    <w:next w:val="a0"/>
    <w:link w:val="21"/>
    <w:uiPriority w:val="9"/>
    <w:qFormat/>
    <w:rsid w:val="00BA0F7B"/>
    <w:pPr>
      <w:keepNext/>
      <w:keepLines/>
      <w:spacing w:after="0" w:line="360" w:lineRule="auto"/>
      <w:outlineLvl w:val="1"/>
    </w:pPr>
    <w:rPr>
      <w:rFonts w:ascii="Century Gothic" w:eastAsia="Century Gothic" w:hAnsi="Century Gothic" w:cs="Times New Roman"/>
      <w:b/>
      <w:color w:val="0070C0"/>
      <w:kern w:val="2"/>
      <w:sz w:val="28"/>
      <w:szCs w:val="20"/>
    </w:rPr>
  </w:style>
  <w:style w:type="paragraph" w:styleId="31">
    <w:name w:val="heading 3"/>
    <w:next w:val="a0"/>
    <w:link w:val="32"/>
    <w:uiPriority w:val="9"/>
    <w:unhideWhenUsed/>
    <w:qFormat/>
    <w:rsid w:val="00BA0F7B"/>
    <w:pPr>
      <w:keepNext/>
      <w:keepLines/>
      <w:spacing w:after="0" w:line="360" w:lineRule="auto"/>
      <w:outlineLvl w:val="2"/>
    </w:pPr>
    <w:rPr>
      <w:rFonts w:ascii="Century Gothic" w:eastAsia="Century Gothic" w:hAnsi="Century Gothic" w:cs="Century Gothic"/>
      <w:b/>
      <w:bCs/>
      <w:sz w:val="24"/>
      <w:szCs w:val="32"/>
    </w:rPr>
  </w:style>
  <w:style w:type="paragraph" w:styleId="40">
    <w:name w:val="heading 4"/>
    <w:basedOn w:val="a"/>
    <w:next w:val="a"/>
    <w:link w:val="41"/>
    <w:uiPriority w:val="9"/>
    <w:unhideWhenUsed/>
    <w:qFormat/>
    <w:rsid w:val="000A1FF6"/>
    <w:pPr>
      <w:keepNext/>
      <w:keepLines/>
      <w:widowControl w:val="0"/>
      <w:adjustRightInd w:val="0"/>
      <w:spacing w:before="280" w:after="290" w:line="376" w:lineRule="auto"/>
      <w:ind w:left="851" w:firstLineChars="200" w:firstLine="200"/>
      <w:jc w:val="left"/>
      <w:outlineLvl w:val="3"/>
    </w:pPr>
    <w:rPr>
      <w:rFonts w:asciiTheme="majorHAnsi" w:eastAsiaTheme="majorEastAsia" w:hAnsiTheme="majorHAnsi" w:cstheme="majorBidi"/>
      <w:b/>
      <w:bCs/>
      <w:kern w:val="2"/>
      <w:sz w:val="28"/>
      <w:szCs w:val="28"/>
    </w:rPr>
  </w:style>
  <w:style w:type="paragraph" w:styleId="50">
    <w:name w:val="heading 5"/>
    <w:basedOn w:val="a"/>
    <w:next w:val="a"/>
    <w:link w:val="51"/>
    <w:unhideWhenUsed/>
    <w:qFormat/>
    <w:rsid w:val="000A1FF6"/>
    <w:pPr>
      <w:keepNext/>
      <w:keepLines/>
      <w:widowControl w:val="0"/>
      <w:adjustRightInd w:val="0"/>
      <w:spacing w:before="280" w:after="290" w:line="376" w:lineRule="auto"/>
      <w:ind w:left="992" w:firstLineChars="200" w:hanging="992"/>
      <w:jc w:val="left"/>
      <w:outlineLvl w:val="4"/>
    </w:pPr>
    <w:rPr>
      <w:rFonts w:ascii="宋体-简" w:eastAsia="宋体-简" w:hAnsi="宋体-简" w:cs="Times New Roman (正文 CS 字体)"/>
      <w:b/>
      <w:bCs/>
      <w:kern w:val="2"/>
      <w:sz w:val="24"/>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basedOn w:val="a"/>
    <w:link w:val="a5"/>
    <w:unhideWhenUsed/>
    <w:qFormat/>
    <w:rsid w:val="005D31E6"/>
    <w:pPr>
      <w:tabs>
        <w:tab w:val="center" w:pos="4320"/>
        <w:tab w:val="right" w:pos="8640"/>
      </w:tabs>
      <w:spacing w:line="240" w:lineRule="auto"/>
    </w:pPr>
  </w:style>
  <w:style w:type="character" w:customStyle="1" w:styleId="a5">
    <w:name w:val="页眉 字符"/>
    <w:basedOn w:val="a1"/>
    <w:link w:val="a4"/>
    <w:uiPriority w:val="99"/>
    <w:qFormat/>
    <w:rsid w:val="005D31E6"/>
  </w:style>
  <w:style w:type="paragraph" w:styleId="a6">
    <w:name w:val="footer"/>
    <w:basedOn w:val="a"/>
    <w:link w:val="a7"/>
    <w:uiPriority w:val="99"/>
    <w:unhideWhenUsed/>
    <w:qFormat/>
    <w:rsid w:val="005D31E6"/>
    <w:pPr>
      <w:tabs>
        <w:tab w:val="center" w:pos="4320"/>
        <w:tab w:val="right" w:pos="8640"/>
      </w:tabs>
      <w:spacing w:line="240" w:lineRule="auto"/>
    </w:pPr>
  </w:style>
  <w:style w:type="character" w:customStyle="1" w:styleId="a7">
    <w:name w:val="页脚 字符"/>
    <w:basedOn w:val="a1"/>
    <w:link w:val="a6"/>
    <w:uiPriority w:val="99"/>
    <w:qFormat/>
    <w:rsid w:val="005D31E6"/>
  </w:style>
  <w:style w:type="character" w:styleId="a8">
    <w:name w:val="Hyperlink"/>
    <w:basedOn w:val="a1"/>
    <w:uiPriority w:val="99"/>
    <w:unhideWhenUsed/>
    <w:qFormat/>
    <w:rsid w:val="005D31E6"/>
    <w:rPr>
      <w:color w:val="0563C1" w:themeColor="hyperlink"/>
      <w:u w:val="single"/>
    </w:rPr>
  </w:style>
  <w:style w:type="character" w:styleId="a9">
    <w:name w:val="annotation reference"/>
    <w:basedOn w:val="a1"/>
    <w:uiPriority w:val="99"/>
    <w:unhideWhenUsed/>
    <w:qFormat/>
    <w:rsid w:val="007369C6"/>
    <w:rPr>
      <w:sz w:val="16"/>
      <w:szCs w:val="16"/>
    </w:rPr>
  </w:style>
  <w:style w:type="paragraph" w:styleId="aa">
    <w:name w:val="annotation text"/>
    <w:basedOn w:val="a"/>
    <w:link w:val="ab"/>
    <w:uiPriority w:val="99"/>
    <w:unhideWhenUsed/>
    <w:qFormat/>
    <w:rsid w:val="007369C6"/>
    <w:pPr>
      <w:spacing w:line="240" w:lineRule="auto"/>
    </w:pPr>
  </w:style>
  <w:style w:type="character" w:customStyle="1" w:styleId="ab">
    <w:name w:val="批注文字 字符"/>
    <w:basedOn w:val="a1"/>
    <w:link w:val="aa"/>
    <w:uiPriority w:val="99"/>
    <w:qFormat/>
    <w:rsid w:val="007369C6"/>
    <w:rPr>
      <w:sz w:val="20"/>
      <w:szCs w:val="20"/>
    </w:rPr>
  </w:style>
  <w:style w:type="paragraph" w:styleId="ac">
    <w:name w:val="annotation subject"/>
    <w:basedOn w:val="aa"/>
    <w:next w:val="aa"/>
    <w:link w:val="ad"/>
    <w:uiPriority w:val="99"/>
    <w:unhideWhenUsed/>
    <w:qFormat/>
    <w:rsid w:val="007369C6"/>
    <w:rPr>
      <w:b/>
      <w:bCs/>
    </w:rPr>
  </w:style>
  <w:style w:type="character" w:customStyle="1" w:styleId="ad">
    <w:name w:val="批注主题 字符"/>
    <w:basedOn w:val="ab"/>
    <w:link w:val="ac"/>
    <w:uiPriority w:val="99"/>
    <w:semiHidden/>
    <w:rsid w:val="007369C6"/>
    <w:rPr>
      <w:b/>
      <w:bCs/>
      <w:sz w:val="20"/>
      <w:szCs w:val="20"/>
    </w:rPr>
  </w:style>
  <w:style w:type="paragraph" w:styleId="ae">
    <w:name w:val="Balloon Text"/>
    <w:basedOn w:val="a"/>
    <w:link w:val="af"/>
    <w:uiPriority w:val="99"/>
    <w:unhideWhenUsed/>
    <w:qFormat/>
    <w:rsid w:val="007369C6"/>
    <w:pPr>
      <w:spacing w:line="240" w:lineRule="auto"/>
    </w:pPr>
    <w:rPr>
      <w:rFonts w:ascii="Segoe UI" w:hAnsi="Segoe UI" w:cs="Segoe UI"/>
      <w:sz w:val="18"/>
      <w:szCs w:val="18"/>
    </w:rPr>
  </w:style>
  <w:style w:type="character" w:customStyle="1" w:styleId="af">
    <w:name w:val="批注框文本 字符"/>
    <w:basedOn w:val="a1"/>
    <w:link w:val="ae"/>
    <w:uiPriority w:val="99"/>
    <w:semiHidden/>
    <w:qFormat/>
    <w:rsid w:val="007369C6"/>
    <w:rPr>
      <w:rFonts w:ascii="Segoe UI" w:hAnsi="Segoe UI" w:cs="Segoe UI"/>
      <w:sz w:val="18"/>
      <w:szCs w:val="18"/>
    </w:rPr>
  </w:style>
  <w:style w:type="paragraph" w:styleId="af0">
    <w:name w:val="List Paragraph"/>
    <w:basedOn w:val="a"/>
    <w:uiPriority w:val="34"/>
    <w:qFormat/>
    <w:rsid w:val="00042FD9"/>
    <w:pPr>
      <w:ind w:left="720"/>
      <w:contextualSpacing/>
    </w:pPr>
  </w:style>
  <w:style w:type="character" w:customStyle="1" w:styleId="12">
    <w:name w:val="未处理的提及1"/>
    <w:basedOn w:val="a1"/>
    <w:uiPriority w:val="99"/>
    <w:semiHidden/>
    <w:unhideWhenUsed/>
    <w:rsid w:val="00632768"/>
    <w:rPr>
      <w:color w:val="605E5C"/>
      <w:shd w:val="clear" w:color="auto" w:fill="E1DFDD"/>
    </w:rPr>
  </w:style>
  <w:style w:type="paragraph" w:customStyle="1" w:styleId="13">
    <w:name w:val="1"/>
    <w:next w:val="a"/>
    <w:uiPriority w:val="39"/>
    <w:rsid w:val="00632768"/>
    <w:pPr>
      <w:spacing w:after="0" w:line="240" w:lineRule="auto"/>
      <w:ind w:left="210"/>
    </w:pPr>
    <w:rPr>
      <w:rFonts w:ascii="Times New Roman" w:eastAsia="SimSun" w:hAnsi="Times New Roman" w:cs="Times New Roman"/>
      <w:smallCaps/>
      <w:sz w:val="20"/>
      <w:szCs w:val="20"/>
    </w:rPr>
  </w:style>
  <w:style w:type="character" w:customStyle="1" w:styleId="21">
    <w:name w:val="标题 2 字符"/>
    <w:basedOn w:val="a1"/>
    <w:link w:val="20"/>
    <w:uiPriority w:val="9"/>
    <w:qFormat/>
    <w:rsid w:val="00BA0F7B"/>
    <w:rPr>
      <w:rFonts w:ascii="Century Gothic" w:eastAsia="Century Gothic" w:hAnsi="Century Gothic" w:cs="Times New Roman"/>
      <w:b/>
      <w:color w:val="0070C0"/>
      <w:kern w:val="2"/>
      <w:sz w:val="28"/>
      <w:szCs w:val="20"/>
    </w:rPr>
  </w:style>
  <w:style w:type="character" w:customStyle="1" w:styleId="32">
    <w:name w:val="标题 3 字符"/>
    <w:basedOn w:val="a1"/>
    <w:link w:val="31"/>
    <w:uiPriority w:val="9"/>
    <w:qFormat/>
    <w:rsid w:val="00BA0F7B"/>
    <w:rPr>
      <w:rFonts w:ascii="Century Gothic" w:eastAsia="Century Gothic" w:hAnsi="Century Gothic" w:cs="Century Gothic"/>
      <w:b/>
      <w:bCs/>
      <w:sz w:val="24"/>
      <w:szCs w:val="32"/>
    </w:rPr>
  </w:style>
  <w:style w:type="character" w:customStyle="1" w:styleId="11">
    <w:name w:val="标题 1 字符"/>
    <w:basedOn w:val="a1"/>
    <w:link w:val="10"/>
    <w:uiPriority w:val="9"/>
    <w:qFormat/>
    <w:rsid w:val="00BE6EFE"/>
    <w:rPr>
      <w:rFonts w:ascii="Century Gothic" w:eastAsia="Century Gothic" w:hAnsi="Century Gothic" w:cs="Century Gothic"/>
      <w:b/>
      <w:color w:val="0070C0"/>
      <w:kern w:val="44"/>
      <w:sz w:val="32"/>
      <w:szCs w:val="44"/>
    </w:rPr>
  </w:style>
  <w:style w:type="paragraph" w:styleId="af1">
    <w:name w:val="No Spacing"/>
    <w:link w:val="af2"/>
    <w:uiPriority w:val="1"/>
    <w:qFormat/>
    <w:rsid w:val="007C2E92"/>
    <w:pPr>
      <w:spacing w:after="0" w:line="240" w:lineRule="auto"/>
    </w:pPr>
    <w:rPr>
      <w:rFonts w:eastAsia="Microsoft YaHei UI"/>
    </w:rPr>
  </w:style>
  <w:style w:type="character" w:customStyle="1" w:styleId="af2">
    <w:name w:val="无间隔 字符"/>
    <w:basedOn w:val="a1"/>
    <w:link w:val="af1"/>
    <w:uiPriority w:val="1"/>
    <w:rsid w:val="007C2E92"/>
    <w:rPr>
      <w:rFonts w:eastAsia="Microsoft YaHei UI"/>
    </w:rPr>
  </w:style>
  <w:style w:type="paragraph" w:styleId="TOC">
    <w:name w:val="TOC Heading"/>
    <w:basedOn w:val="10"/>
    <w:next w:val="a"/>
    <w:uiPriority w:val="39"/>
    <w:unhideWhenUsed/>
    <w:qFormat/>
    <w:rsid w:val="00116D90"/>
    <w:pPr>
      <w:spacing w:before="480" w:line="276" w:lineRule="auto"/>
      <w:outlineLvl w:val="9"/>
    </w:pPr>
    <w:rPr>
      <w:rFonts w:asciiTheme="majorHAnsi" w:eastAsiaTheme="majorEastAsia" w:hAnsiTheme="majorHAnsi" w:cstheme="majorBidi"/>
      <w:color w:val="2E74B5" w:themeColor="accent1" w:themeShade="BF"/>
      <w:kern w:val="0"/>
      <w:sz w:val="28"/>
      <w:szCs w:val="28"/>
    </w:rPr>
  </w:style>
  <w:style w:type="paragraph" w:styleId="TOC2">
    <w:name w:val="toc 2"/>
    <w:basedOn w:val="a"/>
    <w:next w:val="a"/>
    <w:autoRedefine/>
    <w:uiPriority w:val="39"/>
    <w:unhideWhenUsed/>
    <w:qFormat/>
    <w:rsid w:val="00FE24B4"/>
    <w:pPr>
      <w:tabs>
        <w:tab w:val="left" w:pos="800"/>
        <w:tab w:val="right" w:leader="dot" w:pos="9894"/>
      </w:tabs>
      <w:ind w:left="200"/>
      <w:jc w:val="left"/>
    </w:pPr>
    <w:rPr>
      <w:noProof/>
      <w:sz w:val="18"/>
      <w:szCs w:val="18"/>
    </w:rPr>
  </w:style>
  <w:style w:type="paragraph" w:styleId="TOC1">
    <w:name w:val="toc 1"/>
    <w:basedOn w:val="a"/>
    <w:next w:val="a"/>
    <w:autoRedefine/>
    <w:uiPriority w:val="39"/>
    <w:unhideWhenUsed/>
    <w:qFormat/>
    <w:rsid w:val="009F29F3"/>
    <w:pPr>
      <w:tabs>
        <w:tab w:val="left" w:pos="400"/>
        <w:tab w:val="right" w:leader="dot" w:pos="9894"/>
      </w:tabs>
      <w:spacing w:before="120" w:after="120"/>
      <w:jc w:val="left"/>
    </w:pPr>
    <w:rPr>
      <w:b/>
      <w:bCs/>
      <w:noProof/>
      <w:color w:val="0070C0"/>
      <w:sz w:val="21"/>
      <w:szCs w:val="21"/>
      <w:lang w:val="en-MY"/>
    </w:rPr>
  </w:style>
  <w:style w:type="paragraph" w:styleId="TOC3">
    <w:name w:val="toc 3"/>
    <w:basedOn w:val="a"/>
    <w:next w:val="a"/>
    <w:autoRedefine/>
    <w:uiPriority w:val="39"/>
    <w:unhideWhenUsed/>
    <w:qFormat/>
    <w:rsid w:val="00116D90"/>
    <w:pPr>
      <w:ind w:left="400"/>
      <w:jc w:val="left"/>
    </w:pPr>
    <w:rPr>
      <w:rFonts w:asciiTheme="minorHAnsi" w:hAnsiTheme="minorHAnsi"/>
      <w:i/>
      <w:iCs/>
    </w:rPr>
  </w:style>
  <w:style w:type="paragraph" w:styleId="TOC4">
    <w:name w:val="toc 4"/>
    <w:basedOn w:val="a"/>
    <w:next w:val="a"/>
    <w:autoRedefine/>
    <w:uiPriority w:val="39"/>
    <w:unhideWhenUsed/>
    <w:rsid w:val="00116D90"/>
    <w:pPr>
      <w:ind w:left="600"/>
      <w:jc w:val="left"/>
    </w:pPr>
    <w:rPr>
      <w:rFonts w:asciiTheme="minorHAnsi" w:hAnsiTheme="minorHAnsi"/>
      <w:sz w:val="18"/>
      <w:szCs w:val="18"/>
    </w:rPr>
  </w:style>
  <w:style w:type="paragraph" w:styleId="TOC5">
    <w:name w:val="toc 5"/>
    <w:basedOn w:val="a"/>
    <w:next w:val="a"/>
    <w:autoRedefine/>
    <w:uiPriority w:val="39"/>
    <w:unhideWhenUsed/>
    <w:rsid w:val="00116D90"/>
    <w:pPr>
      <w:ind w:left="800"/>
      <w:jc w:val="left"/>
    </w:pPr>
    <w:rPr>
      <w:rFonts w:asciiTheme="minorHAnsi" w:hAnsiTheme="minorHAnsi"/>
      <w:sz w:val="18"/>
      <w:szCs w:val="18"/>
    </w:rPr>
  </w:style>
  <w:style w:type="paragraph" w:styleId="TOC6">
    <w:name w:val="toc 6"/>
    <w:basedOn w:val="a"/>
    <w:next w:val="a"/>
    <w:autoRedefine/>
    <w:uiPriority w:val="39"/>
    <w:unhideWhenUsed/>
    <w:rsid w:val="00116D90"/>
    <w:pPr>
      <w:ind w:left="1000"/>
      <w:jc w:val="left"/>
    </w:pPr>
    <w:rPr>
      <w:rFonts w:asciiTheme="minorHAnsi" w:hAnsiTheme="minorHAnsi"/>
      <w:sz w:val="18"/>
      <w:szCs w:val="18"/>
    </w:rPr>
  </w:style>
  <w:style w:type="paragraph" w:styleId="TOC7">
    <w:name w:val="toc 7"/>
    <w:basedOn w:val="a"/>
    <w:next w:val="a"/>
    <w:autoRedefine/>
    <w:uiPriority w:val="39"/>
    <w:unhideWhenUsed/>
    <w:rsid w:val="00116D90"/>
    <w:pPr>
      <w:ind w:left="1200"/>
      <w:jc w:val="left"/>
    </w:pPr>
    <w:rPr>
      <w:rFonts w:asciiTheme="minorHAnsi" w:hAnsiTheme="minorHAnsi"/>
      <w:sz w:val="18"/>
      <w:szCs w:val="18"/>
    </w:rPr>
  </w:style>
  <w:style w:type="paragraph" w:styleId="TOC8">
    <w:name w:val="toc 8"/>
    <w:basedOn w:val="a"/>
    <w:next w:val="a"/>
    <w:autoRedefine/>
    <w:uiPriority w:val="39"/>
    <w:unhideWhenUsed/>
    <w:rsid w:val="00116D90"/>
    <w:pPr>
      <w:ind w:left="1400"/>
      <w:jc w:val="left"/>
    </w:pPr>
    <w:rPr>
      <w:rFonts w:asciiTheme="minorHAnsi" w:hAnsiTheme="minorHAnsi"/>
      <w:sz w:val="18"/>
      <w:szCs w:val="18"/>
    </w:rPr>
  </w:style>
  <w:style w:type="paragraph" w:styleId="TOC9">
    <w:name w:val="toc 9"/>
    <w:basedOn w:val="a"/>
    <w:next w:val="a"/>
    <w:autoRedefine/>
    <w:uiPriority w:val="39"/>
    <w:unhideWhenUsed/>
    <w:rsid w:val="00116D90"/>
    <w:pPr>
      <w:ind w:left="1600"/>
      <w:jc w:val="left"/>
    </w:pPr>
    <w:rPr>
      <w:rFonts w:asciiTheme="minorHAnsi" w:hAnsiTheme="minorHAnsi"/>
      <w:sz w:val="18"/>
      <w:szCs w:val="18"/>
    </w:rPr>
  </w:style>
  <w:style w:type="paragraph" w:customStyle="1" w:styleId="1">
    <w:name w:val="标题（1）"/>
    <w:basedOn w:val="af0"/>
    <w:rsid w:val="005568F4"/>
    <w:pPr>
      <w:numPr>
        <w:numId w:val="1"/>
      </w:numPr>
    </w:pPr>
    <w:rPr>
      <w:b/>
      <w:bCs/>
      <w:color w:val="0070C0"/>
      <w:sz w:val="32"/>
      <w:szCs w:val="32"/>
    </w:rPr>
  </w:style>
  <w:style w:type="paragraph" w:customStyle="1" w:styleId="2">
    <w:name w:val="标题（2）"/>
    <w:basedOn w:val="af0"/>
    <w:rsid w:val="005568F4"/>
    <w:pPr>
      <w:numPr>
        <w:numId w:val="2"/>
      </w:numPr>
    </w:pPr>
    <w:rPr>
      <w:b/>
      <w:color w:val="0070C0"/>
      <w:sz w:val="24"/>
      <w:szCs w:val="24"/>
    </w:rPr>
  </w:style>
  <w:style w:type="paragraph" w:customStyle="1" w:styleId="30">
    <w:name w:val="样式3"/>
    <w:basedOn w:val="af0"/>
    <w:rsid w:val="005568F4"/>
    <w:pPr>
      <w:numPr>
        <w:numId w:val="4"/>
      </w:numPr>
    </w:pPr>
    <w:rPr>
      <w:b/>
      <w:color w:val="0070C0"/>
      <w:sz w:val="24"/>
      <w:szCs w:val="24"/>
    </w:rPr>
  </w:style>
  <w:style w:type="paragraph" w:customStyle="1" w:styleId="4">
    <w:name w:val="样式4"/>
    <w:basedOn w:val="af0"/>
    <w:rsid w:val="005568F4"/>
    <w:pPr>
      <w:numPr>
        <w:numId w:val="6"/>
      </w:numPr>
    </w:pPr>
    <w:rPr>
      <w:b/>
      <w:bCs/>
      <w:color w:val="0070C0"/>
      <w:sz w:val="24"/>
      <w:szCs w:val="24"/>
    </w:rPr>
  </w:style>
  <w:style w:type="paragraph" w:customStyle="1" w:styleId="5">
    <w:name w:val="样式5"/>
    <w:basedOn w:val="af0"/>
    <w:rsid w:val="005568F4"/>
    <w:pPr>
      <w:widowControl w:val="0"/>
      <w:numPr>
        <w:numId w:val="7"/>
      </w:numPr>
    </w:pPr>
    <w:rPr>
      <w:b/>
      <w:bCs/>
      <w:color w:val="0070C0"/>
      <w:sz w:val="24"/>
      <w:szCs w:val="24"/>
    </w:rPr>
  </w:style>
  <w:style w:type="paragraph" w:customStyle="1" w:styleId="6">
    <w:name w:val="样式6"/>
    <w:basedOn w:val="af0"/>
    <w:rsid w:val="005568F4"/>
    <w:pPr>
      <w:numPr>
        <w:numId w:val="3"/>
      </w:numPr>
    </w:pPr>
    <w:rPr>
      <w:b/>
      <w:bCs/>
      <w:color w:val="000000" w:themeColor="text1"/>
    </w:rPr>
  </w:style>
  <w:style w:type="paragraph" w:customStyle="1" w:styleId="7">
    <w:name w:val="样式7"/>
    <w:basedOn w:val="af0"/>
    <w:rsid w:val="005568F4"/>
    <w:pPr>
      <w:ind w:left="227" w:hanging="227"/>
    </w:pPr>
    <w:rPr>
      <w:b/>
      <w:bCs/>
      <w:color w:val="000000" w:themeColor="text1"/>
    </w:rPr>
  </w:style>
  <w:style w:type="paragraph" w:customStyle="1" w:styleId="8">
    <w:name w:val="样式8"/>
    <w:basedOn w:val="af0"/>
    <w:rsid w:val="005568F4"/>
    <w:pPr>
      <w:ind w:left="227" w:hanging="227"/>
    </w:pPr>
    <w:rPr>
      <w:b/>
      <w:bCs/>
      <w:color w:val="000000" w:themeColor="text1"/>
    </w:rPr>
  </w:style>
  <w:style w:type="paragraph" w:customStyle="1" w:styleId="9">
    <w:name w:val="样式9"/>
    <w:basedOn w:val="af0"/>
    <w:rsid w:val="005568F4"/>
    <w:pPr>
      <w:numPr>
        <w:numId w:val="5"/>
      </w:numPr>
    </w:pPr>
    <w:rPr>
      <w:b/>
      <w:bCs/>
    </w:rPr>
  </w:style>
  <w:style w:type="paragraph" w:styleId="a0">
    <w:name w:val="Plain Text"/>
    <w:basedOn w:val="a"/>
    <w:link w:val="af3"/>
    <w:uiPriority w:val="99"/>
    <w:semiHidden/>
    <w:unhideWhenUsed/>
    <w:rsid w:val="00BA0F7B"/>
    <w:rPr>
      <w:rFonts w:asciiTheme="minorEastAsia" w:hAnsi="Courier New" w:cs="Courier New"/>
    </w:rPr>
  </w:style>
  <w:style w:type="character" w:customStyle="1" w:styleId="af3">
    <w:name w:val="纯文本 字符"/>
    <w:basedOn w:val="a1"/>
    <w:link w:val="a0"/>
    <w:uiPriority w:val="99"/>
    <w:semiHidden/>
    <w:rsid w:val="00BA0F7B"/>
    <w:rPr>
      <w:rFonts w:asciiTheme="minorEastAsia" w:hAnsi="Courier New" w:cs="Courier New"/>
    </w:rPr>
  </w:style>
  <w:style w:type="character" w:styleId="af4">
    <w:name w:val="FollowedHyperlink"/>
    <w:basedOn w:val="a1"/>
    <w:uiPriority w:val="99"/>
    <w:unhideWhenUsed/>
    <w:qFormat/>
    <w:rsid w:val="00134A11"/>
    <w:rPr>
      <w:color w:val="954F72" w:themeColor="followedHyperlink"/>
      <w:u w:val="single"/>
    </w:rPr>
  </w:style>
  <w:style w:type="character" w:customStyle="1" w:styleId="41">
    <w:name w:val="标题 4 字符"/>
    <w:basedOn w:val="a1"/>
    <w:link w:val="40"/>
    <w:uiPriority w:val="9"/>
    <w:qFormat/>
    <w:rsid w:val="000A1FF6"/>
    <w:rPr>
      <w:rFonts w:asciiTheme="majorHAnsi" w:eastAsiaTheme="majorEastAsia" w:hAnsiTheme="majorHAnsi" w:cstheme="majorBidi"/>
      <w:b/>
      <w:bCs/>
      <w:kern w:val="2"/>
      <w:sz w:val="28"/>
      <w:szCs w:val="28"/>
    </w:rPr>
  </w:style>
  <w:style w:type="character" w:customStyle="1" w:styleId="51">
    <w:name w:val="标题 5 字符"/>
    <w:basedOn w:val="a1"/>
    <w:link w:val="50"/>
    <w:uiPriority w:val="9"/>
    <w:qFormat/>
    <w:rsid w:val="000A1FF6"/>
    <w:rPr>
      <w:rFonts w:ascii="宋体-简" w:eastAsia="宋体-简" w:hAnsi="宋体-简" w:cs="Times New Roman (正文 CS 字体)"/>
      <w:b/>
      <w:bCs/>
      <w:kern w:val="2"/>
      <w:sz w:val="24"/>
      <w:szCs w:val="28"/>
    </w:rPr>
  </w:style>
  <w:style w:type="paragraph" w:styleId="3">
    <w:name w:val="List Bullet 3"/>
    <w:basedOn w:val="a"/>
    <w:semiHidden/>
    <w:qFormat/>
    <w:rsid w:val="000A1FF6"/>
    <w:pPr>
      <w:numPr>
        <w:numId w:val="8"/>
      </w:numPr>
      <w:topLinePunct/>
      <w:adjustRightInd w:val="0"/>
      <w:snapToGrid w:val="0"/>
      <w:spacing w:before="160" w:after="160" w:line="240" w:lineRule="atLeast"/>
      <w:ind w:firstLine="0"/>
      <w:jc w:val="left"/>
    </w:pPr>
    <w:rPr>
      <w:rFonts w:ascii="Times New Roman" w:eastAsia="SimSun" w:hAnsi="Times New Roman" w:cs="Arial"/>
      <w:kern w:val="2"/>
      <w:sz w:val="21"/>
      <w:szCs w:val="21"/>
    </w:rPr>
  </w:style>
  <w:style w:type="paragraph" w:styleId="af5">
    <w:name w:val="Normal (Web)"/>
    <w:basedOn w:val="a"/>
    <w:uiPriority w:val="99"/>
    <w:unhideWhenUsed/>
    <w:qFormat/>
    <w:rsid w:val="000A1FF6"/>
    <w:pPr>
      <w:spacing w:before="100" w:beforeAutospacing="1" w:after="100" w:afterAutospacing="1" w:line="240" w:lineRule="auto"/>
      <w:jc w:val="left"/>
    </w:pPr>
    <w:rPr>
      <w:rFonts w:ascii="SimSun" w:eastAsia="SimSun" w:hAnsi="SimSun" w:cs="SimSun"/>
      <w:sz w:val="24"/>
      <w:szCs w:val="24"/>
    </w:rPr>
  </w:style>
  <w:style w:type="character" w:styleId="af6">
    <w:name w:val="page number"/>
    <w:basedOn w:val="a1"/>
    <w:uiPriority w:val="99"/>
    <w:unhideWhenUsed/>
    <w:qFormat/>
    <w:rsid w:val="000A1FF6"/>
  </w:style>
  <w:style w:type="paragraph" w:customStyle="1" w:styleId="SANGFOR1">
    <w:name w:val="SANGFOR_1_封面"/>
    <w:basedOn w:val="a"/>
    <w:next w:val="a"/>
    <w:qFormat/>
    <w:rsid w:val="000A1FF6"/>
    <w:pPr>
      <w:widowControl w:val="0"/>
      <w:spacing w:before="240" w:after="60" w:line="400" w:lineRule="exact"/>
      <w:ind w:firstLineChars="200" w:firstLine="200"/>
      <w:jc w:val="center"/>
      <w:outlineLvl w:val="0"/>
    </w:pPr>
    <w:rPr>
      <w:rFonts w:ascii="Times New Roman" w:eastAsia="LiSu" w:hAnsi="Times New Roman" w:cs="Arial"/>
      <w:bCs/>
      <w:kern w:val="2"/>
      <w:sz w:val="84"/>
      <w:szCs w:val="84"/>
    </w:rPr>
  </w:style>
  <w:style w:type="character" w:customStyle="1" w:styleId="SANGFOR2CharChar">
    <w:name w:val="SANGFOR_2_封面日期 Char Char"/>
    <w:link w:val="SANGFOR2"/>
    <w:qFormat/>
    <w:rsid w:val="000A1FF6"/>
    <w:rPr>
      <w:rFonts w:eastAsia="LiSu"/>
      <w:b/>
      <w:sz w:val="32"/>
    </w:rPr>
  </w:style>
  <w:style w:type="paragraph" w:customStyle="1" w:styleId="SANGFOR2">
    <w:name w:val="SANGFOR_2_封面日期"/>
    <w:basedOn w:val="a"/>
    <w:link w:val="SANGFOR2CharChar"/>
    <w:qFormat/>
    <w:rsid w:val="000A1FF6"/>
    <w:pPr>
      <w:widowControl w:val="0"/>
      <w:spacing w:line="400" w:lineRule="exact"/>
      <w:ind w:firstLineChars="200" w:firstLine="200"/>
      <w:jc w:val="center"/>
    </w:pPr>
    <w:rPr>
      <w:rFonts w:asciiTheme="minorHAnsi" w:eastAsia="LiSu" w:hAnsiTheme="minorHAnsi" w:cstheme="minorBidi"/>
      <w:b/>
      <w:sz w:val="32"/>
      <w:szCs w:val="22"/>
    </w:rPr>
  </w:style>
  <w:style w:type="paragraph" w:customStyle="1" w:styleId="TOC10">
    <w:name w:val="TOC 标题1"/>
    <w:basedOn w:val="10"/>
    <w:next w:val="a"/>
    <w:uiPriority w:val="39"/>
    <w:unhideWhenUsed/>
    <w:qFormat/>
    <w:rsid w:val="000A1FF6"/>
    <w:pPr>
      <w:spacing w:before="480" w:line="276" w:lineRule="auto"/>
      <w:ind w:left="2268" w:firstLine="0"/>
      <w:jc w:val="left"/>
      <w:outlineLvl w:val="9"/>
    </w:pPr>
    <w:rPr>
      <w:rFonts w:asciiTheme="majorHAnsi" w:eastAsiaTheme="majorEastAsia" w:hAnsiTheme="majorHAnsi" w:cstheme="majorBidi"/>
      <w:bCs/>
      <w:color w:val="2E74B5" w:themeColor="accent1" w:themeShade="BF"/>
      <w:kern w:val="0"/>
      <w:sz w:val="28"/>
      <w:szCs w:val="28"/>
    </w:rPr>
  </w:style>
  <w:style w:type="paragraph" w:customStyle="1" w:styleId="14">
    <w:name w:val="列表段落1"/>
    <w:basedOn w:val="a"/>
    <w:uiPriority w:val="34"/>
    <w:qFormat/>
    <w:rsid w:val="000A1FF6"/>
    <w:pPr>
      <w:widowControl w:val="0"/>
      <w:spacing w:line="400" w:lineRule="exact"/>
      <w:ind w:firstLineChars="200" w:firstLine="420"/>
    </w:pPr>
    <w:rPr>
      <w:rFonts w:asciiTheme="minorHAnsi" w:eastAsiaTheme="minorEastAsia" w:hAnsiTheme="minorHAnsi" w:cstheme="minorBidi"/>
      <w:kern w:val="2"/>
      <w:sz w:val="21"/>
      <w:szCs w:val="22"/>
    </w:rPr>
  </w:style>
  <w:style w:type="character" w:customStyle="1" w:styleId="15">
    <w:name w:val="未处理的提及1"/>
    <w:basedOn w:val="a1"/>
    <w:uiPriority w:val="99"/>
    <w:unhideWhenUsed/>
    <w:qFormat/>
    <w:rsid w:val="000A1FF6"/>
    <w:rPr>
      <w:color w:val="605E5C"/>
      <w:shd w:val="clear" w:color="auto" w:fill="E1DFDD"/>
    </w:rPr>
  </w:style>
  <w:style w:type="paragraph" w:customStyle="1" w:styleId="16">
    <w:name w:val="正常1"/>
    <w:qFormat/>
    <w:rsid w:val="000A1FF6"/>
    <w:pPr>
      <w:widowControl w:val="0"/>
      <w:spacing w:after="0" w:line="240" w:lineRule="auto"/>
      <w:jc w:val="both"/>
    </w:pPr>
    <w:rPr>
      <w:rFonts w:ascii="Calibri" w:eastAsia="SimSun" w:hAnsi="Calibri" w:cs="SimHei"/>
      <w:kern w:val="2"/>
      <w:sz w:val="21"/>
    </w:rPr>
  </w:style>
  <w:style w:type="paragraph" w:customStyle="1" w:styleId="SANGFOR5">
    <w:name w:val="SANGFOR_5_页脚文字"/>
    <w:basedOn w:val="a"/>
    <w:qFormat/>
    <w:rsid w:val="000A1FF6"/>
    <w:pPr>
      <w:widowControl w:val="0"/>
      <w:tabs>
        <w:tab w:val="center" w:pos="4153"/>
        <w:tab w:val="right" w:pos="8306"/>
      </w:tabs>
      <w:wordWrap w:val="0"/>
      <w:snapToGrid w:val="0"/>
      <w:spacing w:line="400" w:lineRule="exact"/>
      <w:ind w:right="360" w:firstLineChars="200" w:firstLine="200"/>
      <w:jc w:val="right"/>
    </w:pPr>
    <w:rPr>
      <w:rFonts w:ascii="Times New Roman" w:eastAsia="SimSun" w:hAnsi="Times New Roman" w:cs="Times New Roman"/>
      <w:kern w:val="2"/>
      <w:sz w:val="18"/>
      <w:szCs w:val="18"/>
    </w:rPr>
  </w:style>
  <w:style w:type="paragraph" w:customStyle="1" w:styleId="SANGFOR6">
    <w:name w:val="SANGFOR_6_正文"/>
    <w:basedOn w:val="a"/>
    <w:link w:val="SANGFOR6Char"/>
    <w:qFormat/>
    <w:rsid w:val="000A1FF6"/>
    <w:pPr>
      <w:widowControl w:val="0"/>
      <w:ind w:firstLineChars="200" w:firstLine="420"/>
    </w:pPr>
    <w:rPr>
      <w:rFonts w:ascii="Times New Roman" w:eastAsia="SimSun" w:hAnsi="Times New Roman" w:cs="Times New Roman"/>
      <w:kern w:val="2"/>
      <w:sz w:val="21"/>
      <w:szCs w:val="24"/>
    </w:rPr>
  </w:style>
  <w:style w:type="character" w:customStyle="1" w:styleId="SANGFOR6Char">
    <w:name w:val="SANGFOR_6_正文 Char"/>
    <w:link w:val="SANGFOR6"/>
    <w:qFormat/>
    <w:rsid w:val="000A1FF6"/>
    <w:rPr>
      <w:rFonts w:ascii="Times New Roman" w:eastAsia="SimSun" w:hAnsi="Times New Roman" w:cs="Times New Roman"/>
      <w:kern w:val="2"/>
      <w:sz w:val="21"/>
      <w:szCs w:val="24"/>
    </w:rPr>
  </w:style>
  <w:style w:type="paragraph" w:customStyle="1" w:styleId="SANGFOR9">
    <w:name w:val="SANGFOR_9_封底字体"/>
    <w:basedOn w:val="SANGFOR6"/>
    <w:qFormat/>
    <w:rsid w:val="000A1FF6"/>
    <w:pPr>
      <w:ind w:firstLineChars="0" w:firstLine="0"/>
      <w:jc w:val="center"/>
    </w:pPr>
    <w:rPr>
      <w:rFonts w:ascii="Arial Unicode MS" w:eastAsia="Microsoft YaHei" w:hAnsi="Arial Unicode MS"/>
      <w:b/>
      <w:color w:val="2E58AC"/>
      <w:szCs w:val="21"/>
    </w:rPr>
  </w:style>
  <w:style w:type="character" w:customStyle="1" w:styleId="Char">
    <w:name w:val="页眉 Char"/>
    <w:qFormat/>
    <w:rsid w:val="000A1FF6"/>
    <w:rPr>
      <w:kern w:val="2"/>
      <w:sz w:val="18"/>
      <w:szCs w:val="18"/>
    </w:rPr>
  </w:style>
  <w:style w:type="paragraph" w:customStyle="1" w:styleId="17">
    <w:name w:val="第1层正文"/>
    <w:qFormat/>
    <w:rsid w:val="000A1FF6"/>
    <w:pPr>
      <w:spacing w:afterLines="50" w:after="50" w:line="240" w:lineRule="auto"/>
      <w:ind w:firstLineChars="200" w:firstLine="420"/>
    </w:pPr>
    <w:rPr>
      <w:kern w:val="2"/>
      <w:sz w:val="21"/>
      <w:szCs w:val="24"/>
    </w:rPr>
  </w:style>
  <w:style w:type="paragraph" w:customStyle="1" w:styleId="18">
    <w:name w:val="正文1"/>
    <w:basedOn w:val="a"/>
    <w:qFormat/>
    <w:rsid w:val="000A1FF6"/>
    <w:pPr>
      <w:widowControl w:val="0"/>
      <w:spacing w:line="400" w:lineRule="exact"/>
      <w:ind w:firstLineChars="200" w:firstLine="420"/>
    </w:pPr>
    <w:rPr>
      <w:rFonts w:asciiTheme="minorHAnsi" w:eastAsiaTheme="minorEastAsia" w:hAnsiTheme="minorHAnsi" w:cstheme="minorBidi"/>
      <w:kern w:val="2"/>
      <w:sz w:val="21"/>
      <w:szCs w:val="22"/>
    </w:rPr>
  </w:style>
  <w:style w:type="paragraph" w:customStyle="1" w:styleId="ItemList">
    <w:name w:val="Item List"/>
    <w:link w:val="ItemListChar1"/>
    <w:qFormat/>
    <w:rsid w:val="000A1FF6"/>
    <w:pPr>
      <w:numPr>
        <w:numId w:val="9"/>
      </w:numPr>
      <w:adjustRightInd w:val="0"/>
      <w:snapToGrid w:val="0"/>
      <w:spacing w:before="80" w:after="80" w:line="240" w:lineRule="atLeast"/>
    </w:pPr>
    <w:rPr>
      <w:rFonts w:ascii="Times New Roman" w:eastAsia="SimSun" w:hAnsi="Times New Roman" w:cs="Arial"/>
      <w:kern w:val="2"/>
      <w:sz w:val="21"/>
      <w:szCs w:val="21"/>
    </w:rPr>
  </w:style>
  <w:style w:type="character" w:customStyle="1" w:styleId="ItemListChar1">
    <w:name w:val="Item List Char1"/>
    <w:basedOn w:val="a1"/>
    <w:link w:val="ItemList"/>
    <w:qFormat/>
    <w:rsid w:val="000A1FF6"/>
    <w:rPr>
      <w:rFonts w:ascii="Times New Roman" w:eastAsia="SimSun" w:hAnsi="Times New Roman" w:cs="Arial"/>
      <w:kern w:val="2"/>
      <w:sz w:val="21"/>
      <w:szCs w:val="21"/>
    </w:rPr>
  </w:style>
  <w:style w:type="paragraph" w:styleId="af7">
    <w:name w:val="Revision"/>
    <w:hidden/>
    <w:uiPriority w:val="99"/>
    <w:semiHidden/>
    <w:rsid w:val="000A1FF6"/>
    <w:pPr>
      <w:spacing w:after="0" w:line="240" w:lineRule="auto"/>
    </w:pPr>
    <w:rPr>
      <w:kern w:val="2"/>
      <w:sz w:val="21"/>
    </w:rPr>
  </w:style>
  <w:style w:type="paragraph" w:customStyle="1" w:styleId="311">
    <w:name w:val="样式3.1.1"/>
    <w:basedOn w:val="40"/>
    <w:qFormat/>
    <w:rsid w:val="000A1FF6"/>
    <w:pPr>
      <w:adjustRightInd/>
      <w:ind w:left="864" w:firstLineChars="0" w:hanging="864"/>
      <w:jc w:val="both"/>
    </w:pPr>
    <w:rPr>
      <w:sz w:val="24"/>
    </w:rPr>
  </w:style>
  <w:style w:type="paragraph" w:customStyle="1" w:styleId="af8">
    <w:name w:val="正文 表格文字用"/>
    <w:basedOn w:val="a"/>
    <w:qFormat/>
    <w:rsid w:val="00070748"/>
    <w:pPr>
      <w:widowControl w:val="0"/>
    </w:pPr>
    <w:rPr>
      <w:rFonts w:ascii="Calibri" w:eastAsia="SimSun" w:hAnsi="Calibri" w:cs="Times New Roman"/>
      <w:kern w:val="2"/>
      <w:sz w:val="24"/>
      <w:szCs w:val="24"/>
    </w:rPr>
  </w:style>
  <w:style w:type="paragraph" w:customStyle="1" w:styleId="af9">
    <w:name w:val="正文（深信服）"/>
    <w:qFormat/>
    <w:rsid w:val="00070748"/>
    <w:pPr>
      <w:spacing w:after="0" w:line="360" w:lineRule="auto"/>
    </w:pPr>
    <w:rPr>
      <w:rFonts w:ascii="Arial" w:eastAsia="SimSun" w:hAnsi="Arial" w:cs="Times New Roman"/>
      <w:kern w:val="2"/>
      <w:sz w:val="21"/>
      <w:szCs w:val="21"/>
    </w:rPr>
  </w:style>
  <w:style w:type="table" w:styleId="afa">
    <w:name w:val="Table Grid"/>
    <w:basedOn w:val="a2"/>
    <w:uiPriority w:val="39"/>
    <w:qFormat/>
    <w:rsid w:val="00440B8F"/>
    <w:pPr>
      <w:spacing w:after="0" w:line="240" w:lineRule="auto"/>
    </w:pPr>
    <w:rPr>
      <w:rFonts w:ascii="Times New Roman" w:eastAsia="SimSun" w:hAnsi="Times New Roman" w:cs="Times New Roman"/>
      <w:kern w:val="2"/>
      <w:sz w:val="24"/>
      <w:szCs w:val="24"/>
      <w:lang w:val="en-MY"/>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782846">
      <w:bodyDiv w:val="1"/>
      <w:marLeft w:val="0"/>
      <w:marRight w:val="0"/>
      <w:marTop w:val="0"/>
      <w:marBottom w:val="0"/>
      <w:divBdr>
        <w:top w:val="none" w:sz="0" w:space="0" w:color="auto"/>
        <w:left w:val="none" w:sz="0" w:space="0" w:color="auto"/>
        <w:bottom w:val="none" w:sz="0" w:space="0" w:color="auto"/>
        <w:right w:val="none" w:sz="0" w:space="0" w:color="auto"/>
      </w:divBdr>
    </w:div>
    <w:div w:id="186599414">
      <w:bodyDiv w:val="1"/>
      <w:marLeft w:val="0"/>
      <w:marRight w:val="0"/>
      <w:marTop w:val="0"/>
      <w:marBottom w:val="0"/>
      <w:divBdr>
        <w:top w:val="none" w:sz="0" w:space="0" w:color="auto"/>
        <w:left w:val="none" w:sz="0" w:space="0" w:color="auto"/>
        <w:bottom w:val="none" w:sz="0" w:space="0" w:color="auto"/>
        <w:right w:val="none" w:sz="0" w:space="0" w:color="auto"/>
      </w:divBdr>
      <w:divsChild>
        <w:div w:id="946542437">
          <w:marLeft w:val="274"/>
          <w:marRight w:val="0"/>
          <w:marTop w:val="0"/>
          <w:marBottom w:val="0"/>
          <w:divBdr>
            <w:top w:val="none" w:sz="0" w:space="0" w:color="auto"/>
            <w:left w:val="none" w:sz="0" w:space="0" w:color="auto"/>
            <w:bottom w:val="none" w:sz="0" w:space="0" w:color="auto"/>
            <w:right w:val="none" w:sz="0" w:space="0" w:color="auto"/>
          </w:divBdr>
        </w:div>
        <w:div w:id="692455945">
          <w:marLeft w:val="274"/>
          <w:marRight w:val="0"/>
          <w:marTop w:val="0"/>
          <w:marBottom w:val="0"/>
          <w:divBdr>
            <w:top w:val="none" w:sz="0" w:space="0" w:color="auto"/>
            <w:left w:val="none" w:sz="0" w:space="0" w:color="auto"/>
            <w:bottom w:val="none" w:sz="0" w:space="0" w:color="auto"/>
            <w:right w:val="none" w:sz="0" w:space="0" w:color="auto"/>
          </w:divBdr>
        </w:div>
        <w:div w:id="483351093">
          <w:marLeft w:val="274"/>
          <w:marRight w:val="0"/>
          <w:marTop w:val="0"/>
          <w:marBottom w:val="0"/>
          <w:divBdr>
            <w:top w:val="none" w:sz="0" w:space="0" w:color="auto"/>
            <w:left w:val="none" w:sz="0" w:space="0" w:color="auto"/>
            <w:bottom w:val="none" w:sz="0" w:space="0" w:color="auto"/>
            <w:right w:val="none" w:sz="0" w:space="0" w:color="auto"/>
          </w:divBdr>
        </w:div>
        <w:div w:id="1709572911">
          <w:marLeft w:val="274"/>
          <w:marRight w:val="0"/>
          <w:marTop w:val="0"/>
          <w:marBottom w:val="0"/>
          <w:divBdr>
            <w:top w:val="none" w:sz="0" w:space="0" w:color="auto"/>
            <w:left w:val="none" w:sz="0" w:space="0" w:color="auto"/>
            <w:bottom w:val="none" w:sz="0" w:space="0" w:color="auto"/>
            <w:right w:val="none" w:sz="0" w:space="0" w:color="auto"/>
          </w:divBdr>
        </w:div>
        <w:div w:id="1349596858">
          <w:marLeft w:val="274"/>
          <w:marRight w:val="0"/>
          <w:marTop w:val="0"/>
          <w:marBottom w:val="0"/>
          <w:divBdr>
            <w:top w:val="none" w:sz="0" w:space="0" w:color="auto"/>
            <w:left w:val="none" w:sz="0" w:space="0" w:color="auto"/>
            <w:bottom w:val="none" w:sz="0" w:space="0" w:color="auto"/>
            <w:right w:val="none" w:sz="0" w:space="0" w:color="auto"/>
          </w:divBdr>
        </w:div>
        <w:div w:id="1959723247">
          <w:marLeft w:val="274"/>
          <w:marRight w:val="0"/>
          <w:marTop w:val="0"/>
          <w:marBottom w:val="0"/>
          <w:divBdr>
            <w:top w:val="none" w:sz="0" w:space="0" w:color="auto"/>
            <w:left w:val="none" w:sz="0" w:space="0" w:color="auto"/>
            <w:bottom w:val="none" w:sz="0" w:space="0" w:color="auto"/>
            <w:right w:val="none" w:sz="0" w:space="0" w:color="auto"/>
          </w:divBdr>
        </w:div>
        <w:div w:id="922687448">
          <w:marLeft w:val="274"/>
          <w:marRight w:val="0"/>
          <w:marTop w:val="0"/>
          <w:marBottom w:val="0"/>
          <w:divBdr>
            <w:top w:val="none" w:sz="0" w:space="0" w:color="auto"/>
            <w:left w:val="none" w:sz="0" w:space="0" w:color="auto"/>
            <w:bottom w:val="none" w:sz="0" w:space="0" w:color="auto"/>
            <w:right w:val="none" w:sz="0" w:space="0" w:color="auto"/>
          </w:divBdr>
        </w:div>
        <w:div w:id="1882932528">
          <w:marLeft w:val="274"/>
          <w:marRight w:val="0"/>
          <w:marTop w:val="0"/>
          <w:marBottom w:val="0"/>
          <w:divBdr>
            <w:top w:val="none" w:sz="0" w:space="0" w:color="auto"/>
            <w:left w:val="none" w:sz="0" w:space="0" w:color="auto"/>
            <w:bottom w:val="none" w:sz="0" w:space="0" w:color="auto"/>
            <w:right w:val="none" w:sz="0" w:space="0" w:color="auto"/>
          </w:divBdr>
        </w:div>
        <w:div w:id="2145190763">
          <w:marLeft w:val="274"/>
          <w:marRight w:val="0"/>
          <w:marTop w:val="0"/>
          <w:marBottom w:val="0"/>
          <w:divBdr>
            <w:top w:val="none" w:sz="0" w:space="0" w:color="auto"/>
            <w:left w:val="none" w:sz="0" w:space="0" w:color="auto"/>
            <w:bottom w:val="none" w:sz="0" w:space="0" w:color="auto"/>
            <w:right w:val="none" w:sz="0" w:space="0" w:color="auto"/>
          </w:divBdr>
        </w:div>
        <w:div w:id="663171045">
          <w:marLeft w:val="274"/>
          <w:marRight w:val="0"/>
          <w:marTop w:val="0"/>
          <w:marBottom w:val="0"/>
          <w:divBdr>
            <w:top w:val="none" w:sz="0" w:space="0" w:color="auto"/>
            <w:left w:val="none" w:sz="0" w:space="0" w:color="auto"/>
            <w:bottom w:val="none" w:sz="0" w:space="0" w:color="auto"/>
            <w:right w:val="none" w:sz="0" w:space="0" w:color="auto"/>
          </w:divBdr>
        </w:div>
      </w:divsChild>
    </w:div>
    <w:div w:id="448546104">
      <w:bodyDiv w:val="1"/>
      <w:marLeft w:val="0"/>
      <w:marRight w:val="0"/>
      <w:marTop w:val="0"/>
      <w:marBottom w:val="0"/>
      <w:divBdr>
        <w:top w:val="none" w:sz="0" w:space="0" w:color="auto"/>
        <w:left w:val="none" w:sz="0" w:space="0" w:color="auto"/>
        <w:bottom w:val="none" w:sz="0" w:space="0" w:color="auto"/>
        <w:right w:val="none" w:sz="0" w:space="0" w:color="auto"/>
      </w:divBdr>
    </w:div>
    <w:div w:id="1433741455">
      <w:bodyDiv w:val="1"/>
      <w:marLeft w:val="0"/>
      <w:marRight w:val="0"/>
      <w:marTop w:val="0"/>
      <w:marBottom w:val="0"/>
      <w:divBdr>
        <w:top w:val="none" w:sz="0" w:space="0" w:color="auto"/>
        <w:left w:val="none" w:sz="0" w:space="0" w:color="auto"/>
        <w:bottom w:val="none" w:sz="0" w:space="0" w:color="auto"/>
        <w:right w:val="none" w:sz="0" w:space="0" w:color="auto"/>
      </w:divBdr>
    </w:div>
    <w:div w:id="1929118167">
      <w:bodyDiv w:val="1"/>
      <w:marLeft w:val="0"/>
      <w:marRight w:val="0"/>
      <w:marTop w:val="0"/>
      <w:marBottom w:val="0"/>
      <w:divBdr>
        <w:top w:val="none" w:sz="0" w:space="0" w:color="auto"/>
        <w:left w:val="none" w:sz="0" w:space="0" w:color="auto"/>
        <w:bottom w:val="none" w:sz="0" w:space="0" w:color="auto"/>
        <w:right w:val="none" w:sz="0" w:space="0" w:color="auto"/>
      </w:divBdr>
    </w:div>
    <w:div w:id="19771073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hyperlink" Target="http://www.sangfor.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49BDA20EC7826B4BA0C6DC70B5F72CAF" ma:contentTypeVersion="11" ma:contentTypeDescription="Create a new document." ma:contentTypeScope="" ma:versionID="af578b984900f14860a42bf9e8c928a2">
  <xsd:schema xmlns:xsd="http://www.w3.org/2001/XMLSchema" xmlns:xs="http://www.w3.org/2001/XMLSchema" xmlns:p="http://schemas.microsoft.com/office/2006/metadata/properties" xmlns:ns2="1feb58f4-9bb1-454f-9bde-61dd78d0bd48" xmlns:ns3="40bf5473-31f4-403a-9eae-2673c3d7009b" targetNamespace="http://schemas.microsoft.com/office/2006/metadata/properties" ma:root="true" ma:fieldsID="5fbd2232e39a5329546357f3aa1361df" ns2:_="" ns3:_="">
    <xsd:import namespace="1feb58f4-9bb1-454f-9bde-61dd78d0bd48"/>
    <xsd:import namespace="40bf5473-31f4-403a-9eae-2673c3d7009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feb58f4-9bb1-454f-9bde-61dd78d0bd4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0bf5473-31f4-403a-9eae-2673c3d7009b"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3D99B1D-B521-4C5A-B657-F6171D94E1F6}">
  <ds:schemaRefs>
    <ds:schemaRef ds:uri="http://schemas.openxmlformats.org/officeDocument/2006/bibliography"/>
  </ds:schemaRefs>
</ds:datastoreItem>
</file>

<file path=customXml/itemProps2.xml><?xml version="1.0" encoding="utf-8"?>
<ds:datastoreItem xmlns:ds="http://schemas.openxmlformats.org/officeDocument/2006/customXml" ds:itemID="{F2C22DFD-1BF0-4F0D-8329-1D834AF3BC1B}"/>
</file>

<file path=customXml/itemProps3.xml><?xml version="1.0" encoding="utf-8"?>
<ds:datastoreItem xmlns:ds="http://schemas.openxmlformats.org/officeDocument/2006/customXml" ds:itemID="{BCC2D1D0-11DD-47C6-ACFF-422DDA022777}"/>
</file>

<file path=customXml/itemProps4.xml><?xml version="1.0" encoding="utf-8"?>
<ds:datastoreItem xmlns:ds="http://schemas.openxmlformats.org/officeDocument/2006/customXml" ds:itemID="{3ECC10B5-4E18-41D9-82DB-379BB33E3740}"/>
</file>

<file path=docProps/app.xml><?xml version="1.0" encoding="utf-8"?>
<Properties xmlns="http://schemas.openxmlformats.org/officeDocument/2006/extended-properties" xmlns:vt="http://schemas.openxmlformats.org/officeDocument/2006/docPropsVTypes">
  <Template>Normal.dotm</Template>
  <TotalTime>3456</TotalTime>
  <Pages>14</Pages>
  <Words>1172</Words>
  <Characters>6683</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Fenrir North</dc:creator>
  <cp:keywords/>
  <dc:description/>
  <cp:lastModifiedBy>Jeff</cp:lastModifiedBy>
  <cp:revision>13</cp:revision>
  <cp:lastPrinted>2019-04-14T11:06:00Z</cp:lastPrinted>
  <dcterms:created xsi:type="dcterms:W3CDTF">2020-01-14T10:39:00Z</dcterms:created>
  <dcterms:modified xsi:type="dcterms:W3CDTF">2020-02-26T18:16:00Z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0x01010049BDA20EC7826B4BA0C6DC70B5F72CAF</vt:lpwstr>
  </property>
</Properties>
</file>